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6A9A" w:rsidR="00084624" w:rsidP="00866A9A" w:rsidRDefault="00866A9A" w14:paraId="2E492A67" w14:textId="69D27D50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:rsidR="00866A9A" w:rsidP="00866A9A" w:rsidRDefault="00866A9A" w14:paraId="058C1371" w14:textId="77777777">
      <w:pPr>
        <w:jc w:val="center"/>
        <w:rPr>
          <w:rFonts w:ascii="Tahoma" w:hAnsi="Tahoma" w:cs="Tahoma"/>
          <w:color w:val="000000" w:themeColor="text1"/>
        </w:rPr>
      </w:pPr>
    </w:p>
    <w:p w:rsidR="00866A9A" w:rsidP="00866A9A" w:rsidRDefault="2CA0EFE4" w14:paraId="6D08BE8C" w14:textId="7F463089">
      <w:pPr>
        <w:jc w:val="center"/>
        <w:rPr>
          <w:rFonts w:ascii="Tahoma" w:hAnsi="Tahoma" w:cs="Tahoma"/>
          <w:color w:val="000000" w:themeColor="text1"/>
        </w:rPr>
      </w:pPr>
      <w:r w:rsidRPr="77CE9EF3">
        <w:rPr>
          <w:rFonts w:ascii="Tahoma" w:hAnsi="Tahoma" w:cs="Tahoma"/>
          <w:color w:val="000000" w:themeColor="text1"/>
        </w:rPr>
        <w:t>HT</w:t>
      </w:r>
      <w:r w:rsidR="00D9496E">
        <w:rPr>
          <w:rFonts w:ascii="Tahoma" w:hAnsi="Tahoma" w:cs="Tahoma"/>
          <w:color w:val="000000" w:themeColor="text1"/>
        </w:rPr>
        <w:t>3</w:t>
      </w:r>
      <w:r w:rsidRPr="77CE9EF3">
        <w:rPr>
          <w:rFonts w:ascii="Tahoma" w:hAnsi="Tahoma" w:cs="Tahoma"/>
          <w:color w:val="000000" w:themeColor="text1"/>
        </w:rPr>
        <w:t xml:space="preserve">: Year 7 </w:t>
      </w:r>
      <w:r w:rsidR="00D9496E">
        <w:rPr>
          <w:rFonts w:ascii="Tahoma" w:hAnsi="Tahoma" w:cs="Tahoma"/>
          <w:color w:val="000000" w:themeColor="text1"/>
        </w:rPr>
        <w:t>Applications of number</w:t>
      </w:r>
    </w:p>
    <w:p w:rsidRPr="00866A9A" w:rsidR="00866A9A" w:rsidP="00866A9A" w:rsidRDefault="00866A9A" w14:paraId="101B6205" w14:textId="77777777">
      <w:pPr>
        <w:rPr>
          <w:rFonts w:ascii="Tahoma" w:hAnsi="Tahoma" w:cs="Tahoma"/>
          <w:color w:val="000000" w:themeColor="text1"/>
        </w:rPr>
      </w:pPr>
    </w:p>
    <w:p w:rsidRPr="00996506" w:rsidR="00BD61C6" w:rsidP="00996506" w:rsidRDefault="00866A9A" w14:paraId="2ED5C9F5" w14:textId="01FDAD30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3256"/>
        <w:gridCol w:w="2976"/>
        <w:gridCol w:w="3048"/>
      </w:tblGrid>
      <w:tr w:rsidRPr="00403A24" w:rsidR="00BD61C6" w:rsidTr="00CD2A27" w14:paraId="28C56926" w14:textId="77777777">
        <w:trPr>
          <w:trHeight w:val="392"/>
        </w:trPr>
        <w:tc>
          <w:tcPr>
            <w:tcW w:w="3256" w:type="dxa"/>
          </w:tcPr>
          <w:p w:rsidRPr="00403A24" w:rsidR="00BD61C6" w:rsidP="00CD2A27" w:rsidRDefault="006F28C9" w14:paraId="0EE7133D" w14:textId="34A7895E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Commutative</w:t>
            </w:r>
          </w:p>
        </w:tc>
        <w:tc>
          <w:tcPr>
            <w:tcW w:w="2976" w:type="dxa"/>
          </w:tcPr>
          <w:p w:rsidRPr="00403A24" w:rsidR="00BD61C6" w:rsidP="00CD2A27" w:rsidRDefault="006F28C9" w14:paraId="51D9B844" w14:textId="0FAE469E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3048" w:type="dxa"/>
          </w:tcPr>
          <w:p w:rsidRPr="00403A24" w:rsidR="00BD61C6" w:rsidP="00CD2A27" w:rsidRDefault="006F28C9" w14:paraId="287EEFE2" w14:textId="6855480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Placeholder</w:t>
            </w:r>
          </w:p>
        </w:tc>
      </w:tr>
      <w:tr w:rsidRPr="00403A24" w:rsidR="00BD61C6" w:rsidTr="00CD2A27" w14:paraId="25C64909" w14:textId="77777777">
        <w:trPr>
          <w:trHeight w:val="392"/>
        </w:trPr>
        <w:tc>
          <w:tcPr>
            <w:tcW w:w="3256" w:type="dxa"/>
          </w:tcPr>
          <w:p w:rsidR="00BD61C6" w:rsidP="00CD2A27" w:rsidRDefault="006F28C9" w14:paraId="385FAB8D" w14:textId="71C05C7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Difference</w:t>
            </w:r>
          </w:p>
        </w:tc>
        <w:tc>
          <w:tcPr>
            <w:tcW w:w="2976" w:type="dxa"/>
          </w:tcPr>
          <w:p w:rsidR="00BD61C6" w:rsidP="00CD2A27" w:rsidRDefault="006F28C9" w14:paraId="49450468" w14:textId="4BB9C702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Integer</w:t>
            </w:r>
          </w:p>
        </w:tc>
        <w:tc>
          <w:tcPr>
            <w:tcW w:w="3048" w:type="dxa"/>
          </w:tcPr>
          <w:p w:rsidRPr="00403A24" w:rsidR="00BD61C6" w:rsidP="00CD2A27" w:rsidRDefault="006F28C9" w14:paraId="77C6EEDB" w14:textId="11DFB54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Place value</w:t>
            </w:r>
          </w:p>
        </w:tc>
      </w:tr>
      <w:tr w:rsidRPr="00403A24" w:rsidR="00BD61C6" w:rsidTr="00CD2A27" w14:paraId="50A2A72B" w14:textId="77777777">
        <w:trPr>
          <w:trHeight w:val="392"/>
        </w:trPr>
        <w:tc>
          <w:tcPr>
            <w:tcW w:w="3256" w:type="dxa"/>
          </w:tcPr>
          <w:p w:rsidR="00BD61C6" w:rsidP="00CD2A27" w:rsidRDefault="006F28C9" w14:paraId="42ECB350" w14:textId="107FD7C0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Digit</w:t>
            </w:r>
          </w:p>
        </w:tc>
        <w:tc>
          <w:tcPr>
            <w:tcW w:w="2976" w:type="dxa"/>
          </w:tcPr>
          <w:p w:rsidR="00BD61C6" w:rsidP="00CD2A27" w:rsidRDefault="006F28C9" w14:paraId="0DA7E420" w14:textId="5E80D9DD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Inverse</w:t>
            </w:r>
          </w:p>
        </w:tc>
        <w:tc>
          <w:tcPr>
            <w:tcW w:w="3048" w:type="dxa"/>
          </w:tcPr>
          <w:p w:rsidRPr="00403A24" w:rsidR="00BD61C6" w:rsidP="00CD2A27" w:rsidRDefault="006F28C9" w14:paraId="7CE74DDA" w14:textId="3E464AE6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Profit</w:t>
            </w:r>
          </w:p>
        </w:tc>
      </w:tr>
      <w:tr w:rsidRPr="00403A24" w:rsidR="00BD61C6" w:rsidTr="00CD2A27" w14:paraId="2A40B0A0" w14:textId="77777777">
        <w:trPr>
          <w:trHeight w:val="238"/>
        </w:trPr>
        <w:tc>
          <w:tcPr>
            <w:tcW w:w="3256" w:type="dxa"/>
          </w:tcPr>
          <w:p w:rsidRPr="00403A24" w:rsidR="00BD61C6" w:rsidP="00CD2A27" w:rsidRDefault="006F28C9" w14:paraId="0AF409F2" w14:textId="4E8E0547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Equation</w:t>
            </w:r>
          </w:p>
        </w:tc>
        <w:tc>
          <w:tcPr>
            <w:tcW w:w="2976" w:type="dxa"/>
          </w:tcPr>
          <w:p w:rsidRPr="00403A24" w:rsidR="00BD61C6" w:rsidP="00CD2A27" w:rsidRDefault="006F28C9" w14:paraId="4F2E3CEA" w14:textId="2E92AC14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Loss</w:t>
            </w:r>
          </w:p>
        </w:tc>
        <w:tc>
          <w:tcPr>
            <w:tcW w:w="3048" w:type="dxa"/>
          </w:tcPr>
          <w:p w:rsidRPr="00403A24" w:rsidR="00BD61C6" w:rsidP="00CD2A27" w:rsidRDefault="006F28C9" w14:paraId="3BE3B918" w14:textId="3BE2068F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</w:t>
            </w:r>
          </w:p>
        </w:tc>
      </w:tr>
      <w:tr w:rsidRPr="00403A24" w:rsidR="00BD61C6" w:rsidTr="00CD2A27" w14:paraId="65ED6F17" w14:textId="77777777">
        <w:trPr>
          <w:trHeight w:val="85"/>
        </w:trPr>
        <w:tc>
          <w:tcPr>
            <w:tcW w:w="3256" w:type="dxa"/>
          </w:tcPr>
          <w:p w:rsidRPr="00403A24" w:rsidR="00BD61C6" w:rsidP="00CD2A27" w:rsidRDefault="006F28C9" w14:paraId="0EC4BAFA" w14:textId="1BBC9B75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Equivalence</w:t>
            </w:r>
          </w:p>
        </w:tc>
        <w:tc>
          <w:tcPr>
            <w:tcW w:w="2976" w:type="dxa"/>
          </w:tcPr>
          <w:p w:rsidRPr="00403A24" w:rsidR="00BD61C6" w:rsidP="00CD2A27" w:rsidRDefault="006F28C9" w14:paraId="2C45BBEC" w14:textId="51180C67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Multiple</w:t>
            </w:r>
          </w:p>
        </w:tc>
        <w:tc>
          <w:tcPr>
            <w:tcW w:w="3048" w:type="dxa"/>
          </w:tcPr>
          <w:p w:rsidRPr="00403A24" w:rsidR="00BD61C6" w:rsidP="00CD2A27" w:rsidRDefault="006F28C9" w14:paraId="0A4721EE" w14:textId="68EFF964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Scale</w:t>
            </w:r>
          </w:p>
        </w:tc>
      </w:tr>
      <w:tr w:rsidRPr="00403A24" w:rsidR="00BD61C6" w:rsidTr="00CD2A27" w14:paraId="23B46AE6" w14:textId="77777777">
        <w:trPr>
          <w:trHeight w:val="174"/>
        </w:trPr>
        <w:tc>
          <w:tcPr>
            <w:tcW w:w="3256" w:type="dxa"/>
          </w:tcPr>
          <w:p w:rsidRPr="00403A24" w:rsidR="00BD61C6" w:rsidP="00CD2A27" w:rsidRDefault="006F28C9" w14:paraId="60CBB812" w14:textId="69469EC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Estimate</w:t>
            </w:r>
          </w:p>
        </w:tc>
        <w:tc>
          <w:tcPr>
            <w:tcW w:w="2976" w:type="dxa"/>
          </w:tcPr>
          <w:p w:rsidRPr="00403A24" w:rsidR="00BD61C6" w:rsidP="00CD2A27" w:rsidRDefault="006F28C9" w14:paraId="026167E7" w14:textId="7C11E09D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Odd</w:t>
            </w:r>
          </w:p>
        </w:tc>
        <w:tc>
          <w:tcPr>
            <w:tcW w:w="3048" w:type="dxa"/>
          </w:tcPr>
          <w:p w:rsidRPr="00403A24" w:rsidR="00BD61C6" w:rsidP="00CD2A27" w:rsidRDefault="006F28C9" w14:paraId="6DDBC8D4" w14:textId="2B91F54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Significant figure</w:t>
            </w:r>
          </w:p>
        </w:tc>
      </w:tr>
      <w:tr w:rsidRPr="00403A24" w:rsidR="00BD61C6" w:rsidTr="00CD2A27" w14:paraId="0BE96B6F" w14:textId="77777777">
        <w:trPr>
          <w:trHeight w:val="171"/>
        </w:trPr>
        <w:tc>
          <w:tcPr>
            <w:tcW w:w="3256" w:type="dxa"/>
          </w:tcPr>
          <w:p w:rsidRPr="00403A24" w:rsidR="00BD61C6" w:rsidP="00CD2A27" w:rsidRDefault="006F28C9" w14:paraId="5B75CA1A" w14:textId="4A040866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Even</w:t>
            </w:r>
          </w:p>
        </w:tc>
        <w:tc>
          <w:tcPr>
            <w:tcW w:w="2976" w:type="dxa"/>
          </w:tcPr>
          <w:p w:rsidRPr="00403A24" w:rsidR="00BD61C6" w:rsidP="00CD2A27" w:rsidRDefault="006F28C9" w14:paraId="50D72B66" w14:textId="027C032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Operation</w:t>
            </w:r>
          </w:p>
        </w:tc>
        <w:tc>
          <w:tcPr>
            <w:tcW w:w="3048" w:type="dxa"/>
          </w:tcPr>
          <w:p w:rsidRPr="00403A24" w:rsidR="00BD61C6" w:rsidP="00CD2A27" w:rsidRDefault="006F28C9" w14:paraId="69A8CDBB" w14:textId="6D366166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Sum</w:t>
            </w:r>
          </w:p>
        </w:tc>
      </w:tr>
      <w:tr w:rsidRPr="00403A24" w:rsidR="00BD61C6" w:rsidTr="00CD2A27" w14:paraId="3ABEED3A" w14:textId="77777777">
        <w:trPr>
          <w:trHeight w:val="174"/>
        </w:trPr>
        <w:tc>
          <w:tcPr>
            <w:tcW w:w="3256" w:type="dxa"/>
          </w:tcPr>
          <w:p w:rsidRPr="00403A24" w:rsidR="00BD61C6" w:rsidP="00CD2A27" w:rsidRDefault="006F28C9" w14:paraId="14CB3567" w14:textId="6259B844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Factor</w:t>
            </w:r>
          </w:p>
        </w:tc>
        <w:tc>
          <w:tcPr>
            <w:tcW w:w="2976" w:type="dxa"/>
          </w:tcPr>
          <w:p w:rsidRPr="00403A24" w:rsidR="00BD61C6" w:rsidP="00CD2A27" w:rsidRDefault="006F28C9" w14:paraId="52CC6D1C" w14:textId="5F378812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Parallel</w:t>
            </w:r>
          </w:p>
        </w:tc>
        <w:tc>
          <w:tcPr>
            <w:tcW w:w="3048" w:type="dxa"/>
          </w:tcPr>
          <w:p w:rsidRPr="00403A24" w:rsidR="00BD61C6" w:rsidP="00CD2A27" w:rsidRDefault="006F28C9" w14:paraId="0782A9F6" w14:textId="7DA0D480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Total</w:t>
            </w:r>
          </w:p>
        </w:tc>
      </w:tr>
    </w:tbl>
    <w:p w:rsidR="00996506" w:rsidP="00996506" w:rsidRDefault="00996506" w14:paraId="5260DD96" w14:textId="77777777">
      <w:pPr>
        <w:rPr>
          <w:rFonts w:ascii="Tahoma" w:hAnsi="Tahoma" w:cs="Tahoma"/>
          <w:b/>
          <w:bCs/>
          <w:color w:val="000000" w:themeColor="text1"/>
        </w:rPr>
      </w:pPr>
    </w:p>
    <w:p w:rsidR="46ECBEAA" w:rsidP="00CE03B0" w:rsidRDefault="00866A9A" w14:paraId="03C8B39B" w14:textId="63638F52">
      <w:pPr>
        <w:jc w:val="center"/>
        <w:rPr>
          <w:rFonts w:ascii="Tahoma" w:hAnsi="Tahoma" w:cs="Tahoma"/>
          <w:b/>
          <w:bCs/>
          <w:color w:val="000000" w:themeColor="text1"/>
        </w:rPr>
      </w:pPr>
      <w:r w:rsidRPr="46ECBEAA">
        <w:rPr>
          <w:rFonts w:ascii="Tahoma" w:hAnsi="Tahoma" w:cs="Tahoma"/>
          <w:b/>
          <w:bCs/>
          <w:color w:val="000000" w:themeColor="text1"/>
        </w:rPr>
        <w:t>Students know:</w:t>
      </w:r>
    </w:p>
    <w:p w:rsidRPr="007B2127" w:rsidR="46ECBEAA" w:rsidP="46ECBEAA" w:rsidRDefault="007B2127" w14:paraId="0484F6A2" w14:textId="58B388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that relationships between inverse operations can be used to manipulate</w:t>
      </w:r>
      <w:r w:rsidR="00554C5D">
        <w:rPr>
          <w:rFonts w:ascii="Tahoma" w:hAnsi="Tahoma" w:cs="Tahoma"/>
          <w:color w:val="000000" w:themeColor="text1"/>
        </w:rPr>
        <w:t xml:space="preserve"> and solve</w:t>
      </w:r>
      <w:r>
        <w:rPr>
          <w:rFonts w:ascii="Tahoma" w:hAnsi="Tahoma" w:cs="Tahoma"/>
          <w:color w:val="000000" w:themeColor="text1"/>
        </w:rPr>
        <w:t xml:space="preserve"> equations</w:t>
      </w:r>
    </w:p>
    <w:p w:rsidRPr="00A1436E" w:rsidR="00A1436E" w:rsidP="00A1436E" w:rsidRDefault="007B2127" w14:paraId="3EAA192D" w14:textId="45175A4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that tables, charts and diagrams can</w:t>
      </w:r>
      <w:r w:rsidR="00A1436E">
        <w:rPr>
          <w:rFonts w:ascii="Tahoma" w:hAnsi="Tahoma" w:cs="Tahoma"/>
          <w:color w:val="000000" w:themeColor="text1"/>
        </w:rPr>
        <w:t xml:space="preserve"> be used to</w:t>
      </w:r>
      <w:r>
        <w:rPr>
          <w:rFonts w:ascii="Tahoma" w:hAnsi="Tahoma" w:cs="Tahoma"/>
          <w:color w:val="000000" w:themeColor="text1"/>
        </w:rPr>
        <w:t xml:space="preserve"> represent data in a variety of different ways</w:t>
      </w:r>
    </w:p>
    <w:p w:rsidRPr="00A1436E" w:rsidR="00A1436E" w:rsidP="00A1436E" w:rsidRDefault="00A1436E" w14:paraId="2BEE83D3" w14:textId="701037D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how to choose different calculation strategies to help to solve mathematical problems</w:t>
      </w:r>
    </w:p>
    <w:p w:rsidRPr="00A1436E" w:rsidR="00A1436E" w:rsidP="00A1436E" w:rsidRDefault="00A1436E" w14:paraId="393BB6BC" w14:textId="0B8BC8F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that units are used to represent measures</w:t>
      </w:r>
    </w:p>
    <w:p w:rsidRPr="00554C5D" w:rsidR="00A1436E" w:rsidP="00A1436E" w:rsidRDefault="00A1436E" w14:paraId="68B129B5" w14:textId="7A76C78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how to convert between different standard units</w:t>
      </w:r>
    </w:p>
    <w:p w:rsidRPr="00554C5D" w:rsidR="00554C5D" w:rsidP="00A1436E" w:rsidRDefault="00554C5D" w14:paraId="39D1E627" w14:textId="1C679B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that the mean can be used to compare different data sets</w:t>
      </w:r>
    </w:p>
    <w:p w:rsidR="00554C5D" w:rsidP="0333121F" w:rsidRDefault="00554C5D" w14:paraId="49595C1B" w14:textId="313B4E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游明朝" w:eastAsiaTheme="minorEastAsia"/>
          <w:color w:val="000000" w:themeColor="text1" w:themeTint="FF" w:themeShade="FF"/>
        </w:rPr>
      </w:pPr>
      <w:r w:rsidRPr="0333121F" w:rsidR="00554C5D">
        <w:rPr>
          <w:rFonts w:ascii="Tahoma" w:hAnsi="Tahoma" w:cs="Tahoma"/>
          <w:color w:val="000000" w:themeColor="text1" w:themeTint="FF" w:themeShade="FF"/>
        </w:rPr>
        <w:t>that letters are used to represent variables</w:t>
      </w:r>
    </w:p>
    <w:p w:rsidRPr="00CE03B0" w:rsidR="00CE03B0" w:rsidP="00CE03B0" w:rsidRDefault="00CE03B0" w14:paraId="42FAAF20" w14:textId="77777777">
      <w:pPr>
        <w:pStyle w:val="ListParagraph"/>
        <w:spacing w:after="0" w:line="240" w:lineRule="auto"/>
        <w:ind w:left="360"/>
        <w:jc w:val="both"/>
        <w:rPr>
          <w:rFonts w:eastAsiaTheme="minorEastAsia"/>
          <w:color w:val="000000" w:themeColor="text1"/>
        </w:rPr>
      </w:pPr>
    </w:p>
    <w:p w:rsidR="00866A9A" w:rsidP="46ECBEAA" w:rsidRDefault="00866A9A" w14:paraId="224A6E22" w14:textId="31C8E1E0">
      <w:pPr>
        <w:jc w:val="center"/>
        <w:rPr>
          <w:rFonts w:ascii="Tahoma" w:hAnsi="Tahoma" w:cs="Tahoma"/>
          <w:b/>
          <w:bCs/>
          <w:color w:val="000000" w:themeColor="text1"/>
        </w:rPr>
      </w:pPr>
      <w:r w:rsidRPr="46ECBEAA">
        <w:rPr>
          <w:rFonts w:ascii="Tahoma" w:hAnsi="Tahoma" w:cs="Tahoma"/>
          <w:b/>
          <w:bCs/>
          <w:color w:val="000000" w:themeColor="text1"/>
        </w:rPr>
        <w:t>Students can:</w:t>
      </w:r>
    </w:p>
    <w:p w:rsidR="00996506" w:rsidP="00996506" w:rsidRDefault="00996506" w14:paraId="4D78D4E9" w14:textId="6BE450B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 w:eastAsiaTheme="minorEastAsia"/>
          <w:color w:val="000000" w:themeColor="text1"/>
        </w:rPr>
      </w:pPr>
      <w:r w:rsidRPr="00996506">
        <w:rPr>
          <w:rFonts w:ascii="Tahoma" w:hAnsi="Tahoma" w:cs="Tahoma" w:eastAsiaTheme="minorEastAsia"/>
          <w:color w:val="000000" w:themeColor="text1"/>
        </w:rPr>
        <w:t>use formal written methods, applied to positive integers and decimals</w:t>
      </w:r>
    </w:p>
    <w:p w:rsidR="00996506" w:rsidP="00996506" w:rsidRDefault="00996506" w14:paraId="30F9C42A" w14:textId="5050A37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 w:eastAsiaTheme="minorEastAsia"/>
          <w:color w:val="000000" w:themeColor="text1"/>
        </w:rPr>
      </w:pPr>
      <w:r>
        <w:rPr>
          <w:rFonts w:ascii="Tahoma" w:hAnsi="Tahoma" w:cs="Tahoma" w:eastAsiaTheme="minorEastAsia"/>
          <w:color w:val="000000" w:themeColor="text1"/>
        </w:rPr>
        <w:t>recognise and use relationships between operations including inverse operations</w:t>
      </w:r>
    </w:p>
    <w:p w:rsidR="00996506" w:rsidP="00996506" w:rsidRDefault="00996506" w14:paraId="0098A60B" w14:textId="559BAAE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 w:eastAsiaTheme="minorEastAsia"/>
          <w:color w:val="000000" w:themeColor="text1"/>
        </w:rPr>
      </w:pPr>
      <w:r>
        <w:rPr>
          <w:rFonts w:ascii="Tahoma" w:hAnsi="Tahoma" w:cs="Tahoma" w:eastAsiaTheme="minorEastAsia"/>
          <w:color w:val="000000" w:themeColor="text1"/>
        </w:rPr>
        <w:t>derive and apply formulae to calculate and solve problems</w:t>
      </w:r>
    </w:p>
    <w:p w:rsidR="00996506" w:rsidP="0333121F" w:rsidRDefault="00996506" w14:paraId="4FF8D562" w14:textId="6C17A74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eastAsia="游明朝" w:cs="Tahoma" w:eastAsiaTheme="minorEastAsia"/>
          <w:color w:val="000000" w:themeColor="text1"/>
        </w:rPr>
      </w:pPr>
      <w:r w:rsidRPr="0333121F" w:rsidR="00996506">
        <w:rPr>
          <w:rFonts w:ascii="Tahoma" w:hAnsi="Tahoma" w:eastAsia="游明朝" w:cs="Tahoma" w:eastAsiaTheme="minorEastAsia"/>
          <w:color w:val="000000" w:themeColor="text1" w:themeTint="FF" w:themeShade="FF"/>
        </w:rPr>
        <w:t xml:space="preserve">construct and interpret appropriate tables, charts, and diagrams, including frequency tables, bar charts </w:t>
      </w:r>
      <w:r w:rsidRPr="0333121F" w:rsidR="002A4E7A">
        <w:rPr>
          <w:rFonts w:ascii="Tahoma" w:hAnsi="Tahoma" w:eastAsia="游明朝" w:cs="Tahoma" w:eastAsiaTheme="minorEastAsia"/>
          <w:color w:val="000000" w:themeColor="text1" w:themeTint="FF" w:themeShade="FF"/>
        </w:rPr>
        <w:t>and pictograms for categorical, and vertical line (or bar) charts for ungrouped data</w:t>
      </w:r>
    </w:p>
    <w:p w:rsidR="002A4E7A" w:rsidP="672491B8" w:rsidRDefault="002A4E7A" w14:paraId="7E8DCB67" w14:textId="340273D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eastAsia="游明朝" w:cs="Tahoma" w:eastAsiaTheme="minorEastAsia"/>
          <w:color w:val="000000" w:themeColor="text1"/>
        </w:rPr>
      </w:pPr>
      <w:r w:rsidRPr="672491B8" w:rsidR="002A4E7A">
        <w:rPr>
          <w:rFonts w:ascii="Tahoma" w:hAnsi="Tahoma" w:eastAsia="游明朝" w:cs="Tahoma" w:eastAsiaTheme="minorEastAsia"/>
          <w:color w:val="000000" w:themeColor="text1" w:themeTint="FF" w:themeShade="FF"/>
        </w:rPr>
        <w:t>select and use appropriate calculation strategies to solve mathematical problems</w:t>
      </w:r>
    </w:p>
    <w:p w:rsidR="002A4E7A" w:rsidP="00996506" w:rsidRDefault="002A4E7A" w14:paraId="0C98DD73" w14:textId="6A5E48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 w:eastAsiaTheme="minorEastAsia"/>
          <w:color w:val="000000" w:themeColor="text1"/>
        </w:rPr>
      </w:pPr>
      <w:r>
        <w:rPr>
          <w:rFonts w:ascii="Tahoma" w:hAnsi="Tahoma" w:cs="Tahoma" w:eastAsiaTheme="minorEastAsia"/>
          <w:color w:val="000000" w:themeColor="text1"/>
        </w:rPr>
        <w:t>change freely between related standard units</w:t>
      </w:r>
    </w:p>
    <w:p w:rsidR="002A4E7A" w:rsidP="00996506" w:rsidRDefault="002A4E7A" w14:paraId="3E0BC4C6" w14:textId="26E30C4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 w:eastAsiaTheme="minorEastAsia"/>
          <w:color w:val="000000" w:themeColor="text1"/>
        </w:rPr>
      </w:pPr>
      <w:r>
        <w:rPr>
          <w:rFonts w:ascii="Tahoma" w:hAnsi="Tahoma" w:cs="Tahoma" w:eastAsiaTheme="minorEastAsia"/>
          <w:color w:val="000000" w:themeColor="text1"/>
        </w:rPr>
        <w:t>substitute numerical values into formulae and expressions</w:t>
      </w:r>
    </w:p>
    <w:p w:rsidR="002A4E7A" w:rsidP="00996506" w:rsidRDefault="002A4E7A" w14:paraId="6F59ECA2" w14:textId="2E7044C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 w:eastAsiaTheme="minorEastAsia"/>
          <w:color w:val="000000" w:themeColor="text1"/>
        </w:rPr>
      </w:pPr>
      <w:r>
        <w:rPr>
          <w:rFonts w:ascii="Tahoma" w:hAnsi="Tahoma" w:cs="Tahoma" w:eastAsiaTheme="minorEastAsia"/>
          <w:color w:val="000000" w:themeColor="text1"/>
        </w:rPr>
        <w:t>solve linear equations</w:t>
      </w:r>
      <w:r w:rsidR="007B2127">
        <w:rPr>
          <w:rFonts w:ascii="Tahoma" w:hAnsi="Tahoma" w:cs="Tahoma" w:eastAsiaTheme="minorEastAsia"/>
          <w:color w:val="000000" w:themeColor="text1"/>
        </w:rPr>
        <w:t xml:space="preserve"> in one variable</w:t>
      </w:r>
    </w:p>
    <w:p w:rsidR="007B2127" w:rsidP="0333121F" w:rsidRDefault="007B2127" w14:paraId="240A687F" w14:textId="2E37A06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eastAsia="游明朝" w:cs="Tahoma" w:eastAsiaTheme="minorEastAsia"/>
          <w:color w:val="000000" w:themeColor="text1"/>
        </w:rPr>
      </w:pPr>
      <w:r w:rsidRPr="0333121F" w:rsidR="007B2127">
        <w:rPr>
          <w:rFonts w:ascii="Tahoma" w:hAnsi="Tahoma" w:eastAsia="游明朝" w:cs="Tahoma" w:eastAsiaTheme="minorEastAsia"/>
          <w:color w:val="000000" w:themeColor="text1" w:themeTint="FF" w:themeShade="FF"/>
        </w:rPr>
        <w:t>use the mean to compare observed distributions of a single variable</w:t>
      </w:r>
    </w:p>
    <w:p w:rsidR="0333121F" w:rsidP="0333121F" w:rsidRDefault="0333121F" w14:paraId="21F428A9" w14:textId="15AB40E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 w:themeTint="FF" w:themeShade="FF"/>
        </w:rPr>
      </w:pPr>
      <w:r w:rsidRPr="0333121F" w:rsidR="0333121F">
        <w:rPr>
          <w:rFonts w:ascii="Tahoma" w:hAnsi="Tahoma" w:eastAsia="游明朝" w:cs="Tahoma" w:eastAsiaTheme="minorEastAsia"/>
          <w:color w:val="000000" w:themeColor="text1" w:themeTint="FF" w:themeShade="FF"/>
        </w:rPr>
        <w:t>apply the four operators including formal written methods to integers, decimals, proper and improper fractions</w:t>
      </w:r>
    </w:p>
    <w:p w:rsidRPr="00996506" w:rsidR="007B2127" w:rsidP="672491B8" w:rsidRDefault="007B2127" w14:paraId="2B6AAE1E" w14:textId="185AE2E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eastAsia="游明朝" w:cs="Tahoma" w:eastAsiaTheme="minorEastAsia"/>
          <w:color w:val="000000" w:themeColor="text1"/>
        </w:rPr>
      </w:pPr>
      <w:r w:rsidRPr="672491B8" w:rsidR="007B2127">
        <w:rPr>
          <w:rFonts w:ascii="Tahoma" w:hAnsi="Tahoma" w:eastAsia="游明朝" w:cs="Tahoma" w:eastAsiaTheme="minorEastAsia"/>
          <w:color w:val="000000" w:themeColor="text1" w:themeTint="FF" w:themeShade="FF"/>
        </w:rPr>
        <w:t>interpret fractions and percentages as operators to solve problems</w:t>
      </w:r>
    </w:p>
    <w:sectPr w:rsidRPr="00996506" w:rsidR="007B2127" w:rsidSect="00757703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7E7A" w:rsidP="003A273D" w:rsidRDefault="003E7E7A" w14:paraId="35ECBEDB" w14:textId="77777777">
      <w:pPr>
        <w:spacing w:after="0" w:line="240" w:lineRule="auto"/>
      </w:pPr>
      <w:r>
        <w:separator/>
      </w:r>
    </w:p>
  </w:endnote>
  <w:endnote w:type="continuationSeparator" w:id="0">
    <w:p w:rsidR="003E7E7A" w:rsidP="003A273D" w:rsidRDefault="003E7E7A" w14:paraId="20D543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7E7A" w:rsidP="003A273D" w:rsidRDefault="003E7E7A" w14:paraId="5ACC54A2" w14:textId="77777777">
      <w:pPr>
        <w:spacing w:after="0" w:line="240" w:lineRule="auto"/>
      </w:pPr>
      <w:r>
        <w:separator/>
      </w:r>
    </w:p>
  </w:footnote>
  <w:footnote w:type="continuationSeparator" w:id="0">
    <w:p w:rsidR="003E7E7A" w:rsidP="003A273D" w:rsidRDefault="003E7E7A" w14:paraId="4B0F69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66A9A" w:rsidRDefault="00866A9A" w14:paraId="02F617F2" w14:textId="5445976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Lucida Sans Unicode" w:cs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2166827">
    <w:abstractNumId w:val="13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76E04"/>
    <w:rsid w:val="00084624"/>
    <w:rsid w:val="00110A50"/>
    <w:rsid w:val="00120AFD"/>
    <w:rsid w:val="00146692"/>
    <w:rsid w:val="00165747"/>
    <w:rsid w:val="001803C2"/>
    <w:rsid w:val="001B5A35"/>
    <w:rsid w:val="001B677C"/>
    <w:rsid w:val="001D52C3"/>
    <w:rsid w:val="00200961"/>
    <w:rsid w:val="00234635"/>
    <w:rsid w:val="00267D76"/>
    <w:rsid w:val="002814DF"/>
    <w:rsid w:val="002A4E7A"/>
    <w:rsid w:val="002E2316"/>
    <w:rsid w:val="003510DD"/>
    <w:rsid w:val="0037525F"/>
    <w:rsid w:val="003A273D"/>
    <w:rsid w:val="003D683D"/>
    <w:rsid w:val="003E7E7A"/>
    <w:rsid w:val="00403359"/>
    <w:rsid w:val="0048040D"/>
    <w:rsid w:val="00485B97"/>
    <w:rsid w:val="004C7DFF"/>
    <w:rsid w:val="004D18AA"/>
    <w:rsid w:val="00536003"/>
    <w:rsid w:val="00554C5D"/>
    <w:rsid w:val="0056523D"/>
    <w:rsid w:val="00590210"/>
    <w:rsid w:val="005A3EB8"/>
    <w:rsid w:val="005B2B9B"/>
    <w:rsid w:val="005B628B"/>
    <w:rsid w:val="00601443"/>
    <w:rsid w:val="00625FC3"/>
    <w:rsid w:val="006754EA"/>
    <w:rsid w:val="006C5A4D"/>
    <w:rsid w:val="006C697E"/>
    <w:rsid w:val="006F28C9"/>
    <w:rsid w:val="00703663"/>
    <w:rsid w:val="0072299B"/>
    <w:rsid w:val="00722E09"/>
    <w:rsid w:val="00726421"/>
    <w:rsid w:val="0075474C"/>
    <w:rsid w:val="00755255"/>
    <w:rsid w:val="00757703"/>
    <w:rsid w:val="00761DE4"/>
    <w:rsid w:val="00764681"/>
    <w:rsid w:val="00781C2C"/>
    <w:rsid w:val="007938C5"/>
    <w:rsid w:val="007B2127"/>
    <w:rsid w:val="007E2763"/>
    <w:rsid w:val="0080397A"/>
    <w:rsid w:val="00821E60"/>
    <w:rsid w:val="00841AA6"/>
    <w:rsid w:val="0086478C"/>
    <w:rsid w:val="00866A9A"/>
    <w:rsid w:val="008E186B"/>
    <w:rsid w:val="0091318B"/>
    <w:rsid w:val="0096176A"/>
    <w:rsid w:val="009667E6"/>
    <w:rsid w:val="00994DA1"/>
    <w:rsid w:val="00996506"/>
    <w:rsid w:val="009B0995"/>
    <w:rsid w:val="009C26E7"/>
    <w:rsid w:val="009C44ED"/>
    <w:rsid w:val="00A1436E"/>
    <w:rsid w:val="00A24965"/>
    <w:rsid w:val="00A71302"/>
    <w:rsid w:val="00A921B9"/>
    <w:rsid w:val="00AB3BF5"/>
    <w:rsid w:val="00AD42D4"/>
    <w:rsid w:val="00AD54C7"/>
    <w:rsid w:val="00AF39F2"/>
    <w:rsid w:val="00AF5E40"/>
    <w:rsid w:val="00B04027"/>
    <w:rsid w:val="00B1589E"/>
    <w:rsid w:val="00B51942"/>
    <w:rsid w:val="00B75806"/>
    <w:rsid w:val="00B9748D"/>
    <w:rsid w:val="00BC061C"/>
    <w:rsid w:val="00BD61C6"/>
    <w:rsid w:val="00C24343"/>
    <w:rsid w:val="00C71478"/>
    <w:rsid w:val="00C919A6"/>
    <w:rsid w:val="00CA1F99"/>
    <w:rsid w:val="00CE03B0"/>
    <w:rsid w:val="00D150C7"/>
    <w:rsid w:val="00D92C82"/>
    <w:rsid w:val="00D9496E"/>
    <w:rsid w:val="00D972F8"/>
    <w:rsid w:val="00DA715F"/>
    <w:rsid w:val="00DB47A4"/>
    <w:rsid w:val="00E03FE3"/>
    <w:rsid w:val="00E0563B"/>
    <w:rsid w:val="00E37746"/>
    <w:rsid w:val="00E57F50"/>
    <w:rsid w:val="00E70F69"/>
    <w:rsid w:val="00E716F0"/>
    <w:rsid w:val="00E861DF"/>
    <w:rsid w:val="00E93A0C"/>
    <w:rsid w:val="00EC4D67"/>
    <w:rsid w:val="00EC5849"/>
    <w:rsid w:val="00EE0168"/>
    <w:rsid w:val="00EF6FB9"/>
    <w:rsid w:val="00F131AF"/>
    <w:rsid w:val="00F23EC6"/>
    <w:rsid w:val="00F2612F"/>
    <w:rsid w:val="00F4387D"/>
    <w:rsid w:val="00F45418"/>
    <w:rsid w:val="00FB2724"/>
    <w:rsid w:val="00FB2C3E"/>
    <w:rsid w:val="00FC30E3"/>
    <w:rsid w:val="01328D24"/>
    <w:rsid w:val="0292DAE7"/>
    <w:rsid w:val="0333121F"/>
    <w:rsid w:val="047A4451"/>
    <w:rsid w:val="04C0DE01"/>
    <w:rsid w:val="04C661A7"/>
    <w:rsid w:val="04CD09B6"/>
    <w:rsid w:val="05023C20"/>
    <w:rsid w:val="051F8215"/>
    <w:rsid w:val="053203F3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AFB893"/>
    <w:rsid w:val="0CBE2D81"/>
    <w:rsid w:val="0DBD48F9"/>
    <w:rsid w:val="0DC452B7"/>
    <w:rsid w:val="0E2F9FF3"/>
    <w:rsid w:val="0ECBBBF1"/>
    <w:rsid w:val="109B4CF6"/>
    <w:rsid w:val="116740B5"/>
    <w:rsid w:val="11919EA4"/>
    <w:rsid w:val="11E04A34"/>
    <w:rsid w:val="1200F143"/>
    <w:rsid w:val="12187481"/>
    <w:rsid w:val="128FD654"/>
    <w:rsid w:val="137C1A95"/>
    <w:rsid w:val="138902E8"/>
    <w:rsid w:val="13B30C0A"/>
    <w:rsid w:val="13D2EDB8"/>
    <w:rsid w:val="15501543"/>
    <w:rsid w:val="16104075"/>
    <w:rsid w:val="1887B605"/>
    <w:rsid w:val="1A422F3C"/>
    <w:rsid w:val="1AE3B198"/>
    <w:rsid w:val="1AFCD9F5"/>
    <w:rsid w:val="1C2C43DD"/>
    <w:rsid w:val="1C7F81F9"/>
    <w:rsid w:val="1CF506D4"/>
    <w:rsid w:val="1DE4E235"/>
    <w:rsid w:val="1E2CED94"/>
    <w:rsid w:val="1EB51117"/>
    <w:rsid w:val="1EC64BEE"/>
    <w:rsid w:val="1EDDCF2C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CA0EFE4"/>
    <w:rsid w:val="2D2F6480"/>
    <w:rsid w:val="2D52F891"/>
    <w:rsid w:val="2D704059"/>
    <w:rsid w:val="2D8F98F3"/>
    <w:rsid w:val="2E081D89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403676A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ADD4A7"/>
    <w:rsid w:val="40F9ACD5"/>
    <w:rsid w:val="4218F96D"/>
    <w:rsid w:val="4219DD35"/>
    <w:rsid w:val="42649276"/>
    <w:rsid w:val="42649276"/>
    <w:rsid w:val="42B631C4"/>
    <w:rsid w:val="42F39403"/>
    <w:rsid w:val="431C5218"/>
    <w:rsid w:val="44600CF5"/>
    <w:rsid w:val="448F6464"/>
    <w:rsid w:val="4599638E"/>
    <w:rsid w:val="46ECBEAA"/>
    <w:rsid w:val="473533EF"/>
    <w:rsid w:val="47BFFB68"/>
    <w:rsid w:val="47F7B0C1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E9B0810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5FEED6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72491B8"/>
    <w:rsid w:val="6AB90C22"/>
    <w:rsid w:val="6BA615C4"/>
    <w:rsid w:val="6D215D22"/>
    <w:rsid w:val="6D4B2F2C"/>
    <w:rsid w:val="6DF0ACE4"/>
    <w:rsid w:val="6E4FFA25"/>
    <w:rsid w:val="6E515367"/>
    <w:rsid w:val="6EDDB686"/>
    <w:rsid w:val="6F269DF4"/>
    <w:rsid w:val="6F2BEDFD"/>
    <w:rsid w:val="6F6DD46F"/>
    <w:rsid w:val="6FEBEFB8"/>
    <w:rsid w:val="701DCF63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7CE9EF3"/>
    <w:rsid w:val="7927C43A"/>
    <w:rsid w:val="794F664A"/>
    <w:rsid w:val="7B8B21AC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7B230B" w:themeColor="accent1" w:themeShade="BF"/>
      <w:sz w:val="26"/>
      <w:szCs w:val="26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273D"/>
  </w:style>
  <w:style w:type="character" w:styleId="Heading2Char" w:customStyle="1">
    <w:name w:val="Heading 2 Char"/>
    <w:basedOn w:val="DefaultParagraphFont"/>
    <w:link w:val="Heading2"/>
    <w:uiPriority w:val="9"/>
    <w:rsid w:val="00A24965"/>
    <w:rPr>
      <w:rFonts w:asciiTheme="majorHAnsi" w:hAnsiTheme="majorHAnsi" w:eastAsiaTheme="majorEastAsia" w:cstheme="majorBidi"/>
      <w:color w:val="7B230B" w:themeColor="accent1" w:themeShade="BF"/>
      <w:sz w:val="26"/>
      <w:szCs w:val="26"/>
      <w:lang w:val="en-US"/>
    </w:rPr>
  </w:style>
  <w:style w:type="paragraph" w:styleId="paragraph" w:customStyle="1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84624"/>
  </w:style>
  <w:style w:type="character" w:styleId="eop" w:customStyle="1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styleId="ListParagraphChar" w:customStyle="1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Yvonne Smith</dc:creator>
  <keywords/>
  <dc:description/>
  <lastModifiedBy>Mr O Challen</lastModifiedBy>
  <revision>4</revision>
  <dcterms:created xsi:type="dcterms:W3CDTF">2022-07-01T09:26:00.0000000Z</dcterms:created>
  <dcterms:modified xsi:type="dcterms:W3CDTF">2022-07-01T09:41:32.8803068Z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