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2A67" w14:textId="69D27D50" w:rsidR="00084624" w:rsidRPr="00866A9A" w:rsidRDefault="00866A9A" w:rsidP="00866A9A">
      <w:pPr>
        <w:tabs>
          <w:tab w:val="left" w:pos="2460"/>
        </w:tabs>
        <w:jc w:val="center"/>
        <w:rPr>
          <w:rFonts w:ascii="Tahoma" w:hAnsi="Tahoma" w:cs="Tahoma"/>
          <w:b/>
          <w:sz w:val="28"/>
        </w:rPr>
      </w:pPr>
      <w:r w:rsidRPr="00866A9A">
        <w:rPr>
          <w:rFonts w:ascii="Tahoma" w:hAnsi="Tahoma" w:cs="Tahoma"/>
          <w:b/>
          <w:sz w:val="28"/>
        </w:rPr>
        <w:t>Curriculum Related Expectations</w:t>
      </w:r>
    </w:p>
    <w:p w14:paraId="058C1371" w14:textId="77777777" w:rsidR="00866A9A" w:rsidRDefault="00866A9A" w:rsidP="00866A9A">
      <w:pPr>
        <w:jc w:val="center"/>
        <w:rPr>
          <w:rFonts w:ascii="Tahoma" w:hAnsi="Tahoma" w:cs="Tahoma"/>
          <w:color w:val="000000" w:themeColor="text1"/>
        </w:rPr>
      </w:pPr>
    </w:p>
    <w:p w14:paraId="6D08BE8C" w14:textId="7DC6EBC9" w:rsidR="00866A9A" w:rsidRDefault="00866A9A" w:rsidP="00866A9A">
      <w:pPr>
        <w:jc w:val="center"/>
        <w:rPr>
          <w:rFonts w:ascii="Tahoma" w:hAnsi="Tahoma" w:cs="Tahoma"/>
          <w:color w:val="000000" w:themeColor="text1"/>
        </w:rPr>
      </w:pPr>
      <w:r w:rsidRPr="00403A24">
        <w:rPr>
          <w:rFonts w:ascii="Tahoma" w:hAnsi="Tahoma" w:cs="Tahoma"/>
          <w:color w:val="000000" w:themeColor="text1"/>
        </w:rPr>
        <w:t>HT</w:t>
      </w:r>
      <w:r w:rsidR="00E511ED">
        <w:rPr>
          <w:rFonts w:ascii="Tahoma" w:hAnsi="Tahoma" w:cs="Tahoma"/>
          <w:color w:val="000000" w:themeColor="text1"/>
        </w:rPr>
        <w:t>2</w:t>
      </w:r>
      <w:r w:rsidRPr="00403A24">
        <w:rPr>
          <w:rFonts w:ascii="Tahoma" w:hAnsi="Tahoma" w:cs="Tahoma"/>
          <w:color w:val="000000" w:themeColor="text1"/>
        </w:rPr>
        <w:t xml:space="preserve">: Year </w:t>
      </w:r>
      <w:r w:rsidR="006947F7">
        <w:rPr>
          <w:rFonts w:ascii="Tahoma" w:hAnsi="Tahoma" w:cs="Tahoma"/>
          <w:color w:val="000000" w:themeColor="text1"/>
        </w:rPr>
        <w:t>8 Energy Transfers</w:t>
      </w:r>
      <w:r w:rsidR="00EF766E">
        <w:rPr>
          <w:rFonts w:ascii="Tahoma" w:hAnsi="Tahoma" w:cs="Tahoma"/>
          <w:color w:val="000000" w:themeColor="text1"/>
        </w:rPr>
        <w:t xml:space="preserve"> / </w:t>
      </w:r>
      <w:r w:rsidR="006947F7">
        <w:rPr>
          <w:rFonts w:ascii="Tahoma" w:hAnsi="Tahoma" w:cs="Tahoma"/>
          <w:color w:val="000000" w:themeColor="text1"/>
        </w:rPr>
        <w:t xml:space="preserve">Earth </w:t>
      </w:r>
      <w:r w:rsidR="00E511ED">
        <w:rPr>
          <w:rFonts w:ascii="Tahoma" w:hAnsi="Tahoma" w:cs="Tahoma"/>
          <w:color w:val="000000" w:themeColor="text1"/>
        </w:rPr>
        <w:t>Universe / Genes Variation / Waves Sound</w:t>
      </w:r>
    </w:p>
    <w:p w14:paraId="101B6205" w14:textId="77777777" w:rsidR="00866A9A" w:rsidRPr="00866A9A" w:rsidRDefault="00866A9A" w:rsidP="00866A9A">
      <w:pPr>
        <w:rPr>
          <w:rFonts w:ascii="Tahoma" w:hAnsi="Tahoma" w:cs="Tahoma"/>
          <w:color w:val="000000" w:themeColor="text1"/>
        </w:rPr>
      </w:pPr>
    </w:p>
    <w:p w14:paraId="0382F155" w14:textId="77777777" w:rsidR="00866A9A" w:rsidRPr="00403A24" w:rsidRDefault="00866A9A" w:rsidP="00866A9A">
      <w:pPr>
        <w:jc w:val="center"/>
        <w:rPr>
          <w:rFonts w:ascii="Tahoma" w:hAnsi="Tahoma" w:cs="Tahoma"/>
          <w:b/>
          <w:color w:val="000000" w:themeColor="text1"/>
        </w:rPr>
      </w:pPr>
      <w:r w:rsidRPr="00403A24">
        <w:rPr>
          <w:rFonts w:ascii="Tahoma" w:hAnsi="Tahoma" w:cs="Tahoma"/>
          <w:b/>
          <w:color w:val="000000" w:themeColor="text1"/>
        </w:rPr>
        <w:t>Students can define the following terms:</w:t>
      </w:r>
    </w:p>
    <w:tbl>
      <w:tblPr>
        <w:tblStyle w:val="TableGrid"/>
        <w:tblW w:w="8721" w:type="dxa"/>
        <w:tblLook w:val="04A0" w:firstRow="1" w:lastRow="0" w:firstColumn="1" w:lastColumn="0" w:noHBand="0" w:noVBand="1"/>
      </w:tblPr>
      <w:tblGrid>
        <w:gridCol w:w="4531"/>
        <w:gridCol w:w="4190"/>
      </w:tblGrid>
      <w:tr w:rsidR="006C23AA" w:rsidRPr="00403A24" w14:paraId="7111418C" w14:textId="77777777" w:rsidTr="00D9681B">
        <w:trPr>
          <w:trHeight w:val="392"/>
        </w:trPr>
        <w:tc>
          <w:tcPr>
            <w:tcW w:w="4531" w:type="dxa"/>
          </w:tcPr>
          <w:p w14:paraId="5170EFB8" w14:textId="15571972"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Thermal energy store</w:t>
            </w:r>
          </w:p>
        </w:tc>
        <w:tc>
          <w:tcPr>
            <w:tcW w:w="4190" w:type="dxa"/>
          </w:tcPr>
          <w:p w14:paraId="74A93544" w14:textId="5CDD4F4B"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Gravitational potential energy store</w:t>
            </w:r>
          </w:p>
        </w:tc>
      </w:tr>
      <w:tr w:rsidR="006C23AA" w:rsidRPr="00403A24" w14:paraId="2CECC605" w14:textId="77777777" w:rsidTr="00D9681B">
        <w:trPr>
          <w:trHeight w:val="392"/>
        </w:trPr>
        <w:tc>
          <w:tcPr>
            <w:tcW w:w="4531" w:type="dxa"/>
          </w:tcPr>
          <w:p w14:paraId="3E0C85B4" w14:textId="16742668"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Chemical energy store</w:t>
            </w:r>
          </w:p>
        </w:tc>
        <w:tc>
          <w:tcPr>
            <w:tcW w:w="4190" w:type="dxa"/>
          </w:tcPr>
          <w:p w14:paraId="01722F53" w14:textId="3137C750"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Elastic energy store</w:t>
            </w:r>
          </w:p>
        </w:tc>
      </w:tr>
      <w:tr w:rsidR="006C23AA" w:rsidRPr="00403A24" w14:paraId="4650AFF4" w14:textId="77777777" w:rsidTr="00D9681B">
        <w:trPr>
          <w:trHeight w:val="392"/>
        </w:trPr>
        <w:tc>
          <w:tcPr>
            <w:tcW w:w="4531" w:type="dxa"/>
          </w:tcPr>
          <w:p w14:paraId="12757244" w14:textId="66B47FA2"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Kinetic energy store</w:t>
            </w:r>
          </w:p>
        </w:tc>
        <w:tc>
          <w:tcPr>
            <w:tcW w:w="4190" w:type="dxa"/>
          </w:tcPr>
          <w:p w14:paraId="3EAD5EA0" w14:textId="43E62473"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Dissipated</w:t>
            </w:r>
          </w:p>
        </w:tc>
      </w:tr>
      <w:tr w:rsidR="006C23AA" w:rsidRPr="00403A24" w14:paraId="652560F4" w14:textId="77777777" w:rsidTr="00D9681B">
        <w:trPr>
          <w:trHeight w:val="238"/>
        </w:trPr>
        <w:tc>
          <w:tcPr>
            <w:tcW w:w="4531" w:type="dxa"/>
          </w:tcPr>
          <w:p w14:paraId="207B0713" w14:textId="4297BC50"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Galaxy</w:t>
            </w:r>
          </w:p>
        </w:tc>
        <w:tc>
          <w:tcPr>
            <w:tcW w:w="4190" w:type="dxa"/>
          </w:tcPr>
          <w:p w14:paraId="2ACB18CE" w14:textId="5E328EE8"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Orbit</w:t>
            </w:r>
          </w:p>
        </w:tc>
      </w:tr>
      <w:tr w:rsidR="006C23AA" w:rsidRPr="00403A24" w14:paraId="709663BA" w14:textId="77777777" w:rsidTr="00D9681B">
        <w:trPr>
          <w:trHeight w:val="85"/>
        </w:trPr>
        <w:tc>
          <w:tcPr>
            <w:tcW w:w="4531" w:type="dxa"/>
          </w:tcPr>
          <w:p w14:paraId="66056C58" w14:textId="34D995BF"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Light year</w:t>
            </w:r>
          </w:p>
        </w:tc>
        <w:tc>
          <w:tcPr>
            <w:tcW w:w="4190" w:type="dxa"/>
          </w:tcPr>
          <w:p w14:paraId="791A67E6" w14:textId="131F4B39"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Exoplanet</w:t>
            </w:r>
          </w:p>
        </w:tc>
      </w:tr>
      <w:tr w:rsidR="006C23AA" w:rsidRPr="00403A24" w14:paraId="5929671B" w14:textId="77777777" w:rsidTr="00D9681B">
        <w:trPr>
          <w:trHeight w:val="174"/>
        </w:trPr>
        <w:tc>
          <w:tcPr>
            <w:tcW w:w="4531" w:type="dxa"/>
          </w:tcPr>
          <w:p w14:paraId="547CBCC6" w14:textId="6E71EF0D"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Stars</w:t>
            </w:r>
          </w:p>
        </w:tc>
        <w:tc>
          <w:tcPr>
            <w:tcW w:w="4190" w:type="dxa"/>
          </w:tcPr>
          <w:p w14:paraId="5062C87A" w14:textId="7555D7CE"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Species</w:t>
            </w:r>
          </w:p>
        </w:tc>
      </w:tr>
      <w:tr w:rsidR="006C23AA" w:rsidRPr="00403A24" w14:paraId="2C81D189" w14:textId="77777777" w:rsidTr="00D9681B">
        <w:trPr>
          <w:trHeight w:val="171"/>
        </w:trPr>
        <w:tc>
          <w:tcPr>
            <w:tcW w:w="4531" w:type="dxa"/>
          </w:tcPr>
          <w:p w14:paraId="24656362" w14:textId="7FAEE3D7"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Variation</w:t>
            </w:r>
          </w:p>
        </w:tc>
        <w:tc>
          <w:tcPr>
            <w:tcW w:w="4190" w:type="dxa"/>
          </w:tcPr>
          <w:p w14:paraId="60A261A5" w14:textId="6A52E84F"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Continuous variation</w:t>
            </w:r>
          </w:p>
        </w:tc>
      </w:tr>
      <w:tr w:rsidR="006C23AA" w:rsidRPr="00403A24" w14:paraId="5071E3CC" w14:textId="77777777" w:rsidTr="00D9681B">
        <w:trPr>
          <w:trHeight w:val="174"/>
        </w:trPr>
        <w:tc>
          <w:tcPr>
            <w:tcW w:w="4531" w:type="dxa"/>
          </w:tcPr>
          <w:p w14:paraId="0B504279" w14:textId="5D9E6B21"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Discontinuous variation</w:t>
            </w:r>
          </w:p>
        </w:tc>
        <w:tc>
          <w:tcPr>
            <w:tcW w:w="4190" w:type="dxa"/>
          </w:tcPr>
          <w:p w14:paraId="2112DD4C" w14:textId="662A6396"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Vibration</w:t>
            </w:r>
          </w:p>
        </w:tc>
      </w:tr>
      <w:tr w:rsidR="006C23AA" w:rsidRPr="00403A24" w14:paraId="6075F710" w14:textId="77777777" w:rsidTr="00D9681B">
        <w:trPr>
          <w:trHeight w:val="174"/>
        </w:trPr>
        <w:tc>
          <w:tcPr>
            <w:tcW w:w="4531" w:type="dxa"/>
          </w:tcPr>
          <w:p w14:paraId="3C3CF66E" w14:textId="0B5EAA5E"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Longitudinal wave</w:t>
            </w:r>
          </w:p>
        </w:tc>
        <w:tc>
          <w:tcPr>
            <w:tcW w:w="4190" w:type="dxa"/>
          </w:tcPr>
          <w:p w14:paraId="09C6B454" w14:textId="35253DF2" w:rsidR="006C23AA" w:rsidRPr="00403A24" w:rsidRDefault="006C23AA" w:rsidP="006C23AA">
            <w:pPr>
              <w:jc w:val="both"/>
              <w:rPr>
                <w:rFonts w:ascii="Tahoma" w:hAnsi="Tahoma" w:cs="Tahoma"/>
                <w:color w:val="000000" w:themeColor="text1"/>
                <w:sz w:val="20"/>
              </w:rPr>
            </w:pPr>
            <w:r>
              <w:rPr>
                <w:rFonts w:ascii="Tahoma" w:hAnsi="Tahoma" w:cs="Tahoma"/>
                <w:color w:val="000000" w:themeColor="text1"/>
                <w:sz w:val="20"/>
              </w:rPr>
              <w:t>Volume</w:t>
            </w:r>
          </w:p>
        </w:tc>
      </w:tr>
      <w:tr w:rsidR="006C23AA" w:rsidRPr="00403A24" w14:paraId="02A46831" w14:textId="77777777" w:rsidTr="00D9681B">
        <w:trPr>
          <w:trHeight w:val="174"/>
        </w:trPr>
        <w:tc>
          <w:tcPr>
            <w:tcW w:w="4531" w:type="dxa"/>
          </w:tcPr>
          <w:p w14:paraId="680C0FD9" w14:textId="1EA5D521"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Pitch</w:t>
            </w:r>
          </w:p>
        </w:tc>
        <w:tc>
          <w:tcPr>
            <w:tcW w:w="4190" w:type="dxa"/>
          </w:tcPr>
          <w:p w14:paraId="31C8E275" w14:textId="7A6DA6BD"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Amplitude</w:t>
            </w:r>
          </w:p>
        </w:tc>
      </w:tr>
      <w:tr w:rsidR="006C23AA" w:rsidRPr="00403A24" w14:paraId="153A01FC" w14:textId="77777777" w:rsidTr="00D9681B">
        <w:trPr>
          <w:trHeight w:val="174"/>
        </w:trPr>
        <w:tc>
          <w:tcPr>
            <w:tcW w:w="4531" w:type="dxa"/>
          </w:tcPr>
          <w:p w14:paraId="62D118D9" w14:textId="7FB0A118"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Wavelength</w:t>
            </w:r>
          </w:p>
        </w:tc>
        <w:tc>
          <w:tcPr>
            <w:tcW w:w="4190" w:type="dxa"/>
          </w:tcPr>
          <w:p w14:paraId="0AB3225D" w14:textId="2967996D"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Frequency</w:t>
            </w:r>
          </w:p>
        </w:tc>
      </w:tr>
      <w:tr w:rsidR="006C23AA" w:rsidRPr="00403A24" w14:paraId="11BD1724" w14:textId="77777777" w:rsidTr="00D9681B">
        <w:trPr>
          <w:trHeight w:val="174"/>
        </w:trPr>
        <w:tc>
          <w:tcPr>
            <w:tcW w:w="4531" w:type="dxa"/>
          </w:tcPr>
          <w:p w14:paraId="402C42AF" w14:textId="6FD53A86"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Vacuum</w:t>
            </w:r>
          </w:p>
        </w:tc>
        <w:tc>
          <w:tcPr>
            <w:tcW w:w="4190" w:type="dxa"/>
          </w:tcPr>
          <w:p w14:paraId="7D0707A4" w14:textId="56E83A0A"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Oscilloscope</w:t>
            </w:r>
          </w:p>
        </w:tc>
      </w:tr>
      <w:tr w:rsidR="006C23AA" w:rsidRPr="00403A24" w14:paraId="0DDE8314" w14:textId="77777777" w:rsidTr="00D9681B">
        <w:trPr>
          <w:trHeight w:val="174"/>
        </w:trPr>
        <w:tc>
          <w:tcPr>
            <w:tcW w:w="4531" w:type="dxa"/>
          </w:tcPr>
          <w:p w14:paraId="4BA18AB7" w14:textId="04CBA524"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Absorption</w:t>
            </w:r>
          </w:p>
        </w:tc>
        <w:tc>
          <w:tcPr>
            <w:tcW w:w="4190" w:type="dxa"/>
          </w:tcPr>
          <w:p w14:paraId="0F53688C" w14:textId="0EAE888E"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Auditory range</w:t>
            </w:r>
          </w:p>
        </w:tc>
      </w:tr>
      <w:tr w:rsidR="006C23AA" w:rsidRPr="00403A24" w14:paraId="54714109" w14:textId="77777777" w:rsidTr="00D9681B">
        <w:trPr>
          <w:trHeight w:val="174"/>
        </w:trPr>
        <w:tc>
          <w:tcPr>
            <w:tcW w:w="4531" w:type="dxa"/>
          </w:tcPr>
          <w:p w14:paraId="3A086DC3" w14:textId="26776D1C" w:rsidR="006C23AA" w:rsidRDefault="006C23AA" w:rsidP="006C23AA">
            <w:pPr>
              <w:jc w:val="both"/>
              <w:rPr>
                <w:rFonts w:ascii="Tahoma" w:hAnsi="Tahoma" w:cs="Tahoma"/>
                <w:color w:val="000000" w:themeColor="text1"/>
                <w:sz w:val="20"/>
              </w:rPr>
            </w:pPr>
            <w:r>
              <w:rPr>
                <w:rFonts w:ascii="Tahoma" w:hAnsi="Tahoma" w:cs="Tahoma"/>
                <w:color w:val="000000" w:themeColor="text1"/>
                <w:sz w:val="20"/>
              </w:rPr>
              <w:t>Echo</w:t>
            </w:r>
          </w:p>
        </w:tc>
        <w:tc>
          <w:tcPr>
            <w:tcW w:w="4190" w:type="dxa"/>
          </w:tcPr>
          <w:p w14:paraId="7067AD53" w14:textId="77777777" w:rsidR="006C23AA" w:rsidRDefault="006C23AA" w:rsidP="006C23AA">
            <w:pPr>
              <w:jc w:val="both"/>
              <w:rPr>
                <w:rFonts w:ascii="Tahoma" w:hAnsi="Tahoma" w:cs="Tahoma"/>
                <w:color w:val="000000" w:themeColor="text1"/>
                <w:sz w:val="20"/>
              </w:rPr>
            </w:pPr>
          </w:p>
        </w:tc>
      </w:tr>
    </w:tbl>
    <w:p w14:paraId="41A6EAAF" w14:textId="77777777" w:rsidR="00866A9A" w:rsidRPr="00403A24" w:rsidRDefault="00866A9A" w:rsidP="00866A9A">
      <w:pPr>
        <w:rPr>
          <w:rFonts w:ascii="Tahoma" w:hAnsi="Tahoma" w:cs="Tahoma"/>
          <w:color w:val="000000" w:themeColor="text1"/>
        </w:rPr>
      </w:pPr>
    </w:p>
    <w:p w14:paraId="3B8618EF" w14:textId="77777777" w:rsidR="00866A9A" w:rsidRPr="00403A24" w:rsidRDefault="00866A9A" w:rsidP="00866A9A">
      <w:pPr>
        <w:jc w:val="center"/>
        <w:rPr>
          <w:rFonts w:ascii="Tahoma" w:hAnsi="Tahoma" w:cs="Tahoma"/>
          <w:b/>
          <w:color w:val="000000" w:themeColor="text1"/>
        </w:rPr>
      </w:pPr>
      <w:r w:rsidRPr="00403A24">
        <w:rPr>
          <w:rFonts w:ascii="Tahoma" w:hAnsi="Tahoma" w:cs="Tahoma"/>
          <w:b/>
          <w:color w:val="000000" w:themeColor="text1"/>
        </w:rPr>
        <w:t>Students know:</w:t>
      </w:r>
    </w:p>
    <w:p w14:paraId="09FDFA7C" w14:textId="77777777" w:rsidR="004A0AE1" w:rsidRPr="004A0AE1" w:rsidRDefault="004A0AE1"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We can describe how jobs get done using an energy model where energy is transferred from one store at the start to another at the end.</w:t>
      </w:r>
    </w:p>
    <w:p w14:paraId="075DA166" w14:textId="69392E4F" w:rsidR="004A0AE1" w:rsidRPr="006C23AA" w:rsidRDefault="004A0AE1" w:rsidP="004A0AE1">
      <w:pPr>
        <w:pStyle w:val="ListParagraph"/>
        <w:numPr>
          <w:ilvl w:val="0"/>
          <w:numId w:val="14"/>
        </w:numPr>
        <w:spacing w:after="0" w:line="240" w:lineRule="auto"/>
        <w:jc w:val="both"/>
        <w:rPr>
          <w:rFonts w:ascii="Tahoma" w:hAnsi="Tahoma" w:cs="Tahoma"/>
          <w:color w:val="000000" w:themeColor="text1"/>
        </w:rPr>
      </w:pPr>
      <w:r w:rsidRPr="004A0AE1">
        <w:rPr>
          <w:rFonts w:ascii="Arial" w:hAnsi="Arial" w:cs="Arial"/>
        </w:rPr>
        <w:t>When energy is transferred, the total is conserved, but some energy is dissipated, reducing the useful energy.</w:t>
      </w:r>
    </w:p>
    <w:p w14:paraId="51B28E53" w14:textId="7FBFF3A6"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The solar system can be modelled as planets rotating on tilted axes while orbiting the Sun, moons orbiting planets, and sunlight spreading out and being reflected. This explains day and year length, </w:t>
      </w:r>
      <w:proofErr w:type="gramStart"/>
      <w:r>
        <w:rPr>
          <w:rFonts w:ascii="Arial" w:hAnsi="Arial" w:cs="Arial"/>
        </w:rPr>
        <w:t>seasons</w:t>
      </w:r>
      <w:proofErr w:type="gramEnd"/>
      <w:r>
        <w:rPr>
          <w:rFonts w:ascii="Arial" w:hAnsi="Arial" w:cs="Arial"/>
        </w:rPr>
        <w:t xml:space="preserve"> and the visibility of objects from Earth.</w:t>
      </w:r>
    </w:p>
    <w:p w14:paraId="01F32484" w14:textId="0D03B705"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Our solar system is a tiny part of a galaxy, one of many billions in the Universe. Light takes minutes to reach Earth from the Sun, four years from our nearest star and billions of years from other galaxies.</w:t>
      </w:r>
    </w:p>
    <w:p w14:paraId="6290F901" w14:textId="1D574B1D"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There is variation between individuals of the same species. Some variation is inherited, some is caused by the environment, and some is a combination.</w:t>
      </w:r>
    </w:p>
    <w:p w14:paraId="38E95D98" w14:textId="4D3B94FA"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Variation between individuals is important for the survival of a species, helping it to avoid extinction in an always changing environment.</w:t>
      </w:r>
    </w:p>
    <w:p w14:paraId="01CF08E6" w14:textId="6E9EF5DD"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Sound consists of vibrations which travel as a longitudinal wave through substances. The denser the medium, the faster sound travels.</w:t>
      </w:r>
    </w:p>
    <w:p w14:paraId="634B2242" w14:textId="28792732"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The greater the amplitude of the waveform, the louder the sound. The greater the frequency (and therefore the shorter the wavelength), the higher the pitch.</w:t>
      </w:r>
    </w:p>
    <w:p w14:paraId="4AE1840D" w14:textId="5DE1AE81" w:rsidR="006C23AA" w:rsidRPr="006C23AA"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Sound does not travel through a vacuum.</w:t>
      </w:r>
    </w:p>
    <w:p w14:paraId="35F06620" w14:textId="393221EA" w:rsidR="006C23AA" w:rsidRPr="004A0AE1" w:rsidRDefault="006C23AA" w:rsidP="004A0AE1">
      <w:pPr>
        <w:pStyle w:val="ListParagraph"/>
        <w:numPr>
          <w:ilvl w:val="0"/>
          <w:numId w:val="14"/>
        </w:numPr>
        <w:spacing w:after="0" w:line="240" w:lineRule="auto"/>
        <w:jc w:val="both"/>
        <w:rPr>
          <w:rFonts w:ascii="Tahoma" w:hAnsi="Tahoma" w:cs="Tahoma"/>
          <w:color w:val="000000" w:themeColor="text1"/>
        </w:rPr>
      </w:pPr>
      <w:r>
        <w:rPr>
          <w:rFonts w:ascii="Arial" w:hAnsi="Arial" w:cs="Arial"/>
        </w:rPr>
        <w:t>The speed of sound in air is 330 m/s, a million times slower than light.</w:t>
      </w:r>
    </w:p>
    <w:p w14:paraId="6FF93844" w14:textId="77777777" w:rsidR="00866A9A" w:rsidRPr="00403A24" w:rsidRDefault="00866A9A" w:rsidP="00866A9A">
      <w:pPr>
        <w:rPr>
          <w:rFonts w:ascii="Tahoma" w:hAnsi="Tahoma" w:cs="Tahoma"/>
          <w:color w:val="000000" w:themeColor="text1"/>
        </w:rPr>
      </w:pPr>
    </w:p>
    <w:p w14:paraId="270B3AE1" w14:textId="77777777" w:rsidR="006C23AA" w:rsidRDefault="006C23AA" w:rsidP="00866A9A">
      <w:pPr>
        <w:jc w:val="center"/>
        <w:rPr>
          <w:rFonts w:ascii="Tahoma" w:hAnsi="Tahoma" w:cs="Tahoma"/>
          <w:b/>
          <w:color w:val="000000" w:themeColor="text1"/>
        </w:rPr>
      </w:pPr>
    </w:p>
    <w:p w14:paraId="46F07CFE" w14:textId="4EA18F82" w:rsidR="00866A9A" w:rsidRPr="00403A24" w:rsidRDefault="00866A9A" w:rsidP="00866A9A">
      <w:pPr>
        <w:jc w:val="center"/>
        <w:rPr>
          <w:rFonts w:ascii="Tahoma" w:hAnsi="Tahoma" w:cs="Tahoma"/>
          <w:b/>
          <w:color w:val="000000" w:themeColor="text1"/>
        </w:rPr>
      </w:pPr>
      <w:r w:rsidRPr="00403A24">
        <w:rPr>
          <w:rFonts w:ascii="Tahoma" w:hAnsi="Tahoma" w:cs="Tahoma"/>
          <w:b/>
          <w:color w:val="000000" w:themeColor="text1"/>
        </w:rPr>
        <w:lastRenderedPageBreak/>
        <w:t>Students can:</w:t>
      </w:r>
    </w:p>
    <w:p w14:paraId="26DE4A88" w14:textId="77777777" w:rsidR="004A0AE1" w:rsidRPr="004A0AE1" w:rsidRDefault="004A0AE1" w:rsidP="004A0AE1">
      <w:pPr>
        <w:pStyle w:val="ListParagraph"/>
        <w:numPr>
          <w:ilvl w:val="0"/>
          <w:numId w:val="14"/>
        </w:numPr>
        <w:rPr>
          <w:rFonts w:ascii="Arial" w:hAnsi="Arial" w:cs="Arial"/>
        </w:rPr>
      </w:pPr>
      <w:r w:rsidRPr="004A0AE1">
        <w:rPr>
          <w:rFonts w:ascii="Arial" w:hAnsi="Arial" w:cs="Arial"/>
        </w:rPr>
        <w:t>Describe how the energy of an object depends on its speed, temperature, height or whether it is stretched or compressed.</w:t>
      </w:r>
    </w:p>
    <w:p w14:paraId="0841C5CD" w14:textId="20FE2179" w:rsidR="004A0AE1" w:rsidRPr="004A0AE1" w:rsidRDefault="004A0AE1"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Show how energy is transferred between energy stores in a range of real-life examples.</w:t>
      </w:r>
    </w:p>
    <w:p w14:paraId="5056D80D" w14:textId="3707E8A4" w:rsidR="004A0AE1" w:rsidRPr="004A0AE1" w:rsidRDefault="004A0AE1"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Calculate the useful energy and the amount dissipated, given values of input and output energy.</w:t>
      </w:r>
    </w:p>
    <w:p w14:paraId="550AECFB" w14:textId="77777777" w:rsidR="00D9681B" w:rsidRPr="00D9681B" w:rsidRDefault="004A0AE1" w:rsidP="00D9681B">
      <w:pPr>
        <w:pStyle w:val="ListParagraph"/>
        <w:numPr>
          <w:ilvl w:val="0"/>
          <w:numId w:val="14"/>
        </w:numPr>
        <w:spacing w:after="0" w:line="240" w:lineRule="auto"/>
        <w:jc w:val="both"/>
        <w:rPr>
          <w:rFonts w:ascii="Tahoma" w:hAnsi="Tahoma" w:cs="Tahoma"/>
          <w:color w:val="000000" w:themeColor="text1"/>
        </w:rPr>
      </w:pPr>
      <w:r>
        <w:rPr>
          <w:rFonts w:ascii="Arial" w:hAnsi="Arial" w:cs="Arial"/>
        </w:rPr>
        <w:t>Explain how energy is dissipated in a range of situations.</w:t>
      </w:r>
    </w:p>
    <w:p w14:paraId="6609C21C" w14:textId="77777777" w:rsidR="00D9681B" w:rsidRPr="00D9681B" w:rsidRDefault="00D9681B" w:rsidP="00D9681B">
      <w:pPr>
        <w:pStyle w:val="ListParagraph"/>
        <w:numPr>
          <w:ilvl w:val="0"/>
          <w:numId w:val="14"/>
        </w:numPr>
        <w:spacing w:after="0" w:line="240" w:lineRule="auto"/>
        <w:jc w:val="both"/>
        <w:rPr>
          <w:rFonts w:ascii="Tahoma" w:hAnsi="Tahoma" w:cs="Tahoma"/>
          <w:color w:val="000000" w:themeColor="text1"/>
        </w:rPr>
      </w:pPr>
      <w:r w:rsidRPr="00D9681B">
        <w:rPr>
          <w:rFonts w:ascii="Arial" w:hAnsi="Arial" w:cs="Arial"/>
        </w:rPr>
        <w:t>Compare the percentages of energy wasted by renewable energy sources.</w:t>
      </w:r>
    </w:p>
    <w:p w14:paraId="454FFE16" w14:textId="00FC31A9" w:rsidR="00D9681B" w:rsidRPr="00D9681B" w:rsidRDefault="00D9681B" w:rsidP="00D9681B">
      <w:pPr>
        <w:pStyle w:val="ListParagraph"/>
        <w:numPr>
          <w:ilvl w:val="0"/>
          <w:numId w:val="14"/>
        </w:numPr>
        <w:spacing w:after="0" w:line="240" w:lineRule="auto"/>
        <w:jc w:val="both"/>
        <w:rPr>
          <w:rFonts w:ascii="Tahoma" w:hAnsi="Tahoma" w:cs="Tahoma"/>
          <w:color w:val="000000" w:themeColor="text1"/>
        </w:rPr>
      </w:pPr>
      <w:r w:rsidRPr="00D9681B">
        <w:rPr>
          <w:rFonts w:ascii="Arial" w:hAnsi="Arial" w:cs="Arial"/>
        </w:rPr>
        <w:t>Explain why processes such as swinging pendulums or bouncing balls cannot go on forever, in terms of energy.</w:t>
      </w:r>
    </w:p>
    <w:p w14:paraId="246BC5FE" w14:textId="77777777" w:rsidR="006C23AA" w:rsidRPr="006C23AA" w:rsidRDefault="00D9681B" w:rsidP="006C23AA">
      <w:pPr>
        <w:pStyle w:val="ListParagraph"/>
        <w:numPr>
          <w:ilvl w:val="0"/>
          <w:numId w:val="14"/>
        </w:numPr>
        <w:spacing w:after="0" w:line="240" w:lineRule="auto"/>
        <w:jc w:val="both"/>
        <w:rPr>
          <w:rFonts w:ascii="Tahoma" w:hAnsi="Tahoma" w:cs="Tahoma"/>
          <w:color w:val="000000" w:themeColor="text1"/>
        </w:rPr>
      </w:pPr>
      <w:r>
        <w:rPr>
          <w:rFonts w:ascii="Arial" w:hAnsi="Arial" w:cs="Arial"/>
        </w:rPr>
        <w:t>Evaluate analogies and explanations for the transfer of energy.</w:t>
      </w:r>
    </w:p>
    <w:p w14:paraId="61E73831" w14:textId="38049F9B" w:rsidR="006C23AA" w:rsidRPr="006C23AA" w:rsidRDefault="006C23AA" w:rsidP="006C23AA">
      <w:pPr>
        <w:pStyle w:val="ListParagraph"/>
        <w:numPr>
          <w:ilvl w:val="0"/>
          <w:numId w:val="14"/>
        </w:numPr>
        <w:spacing w:after="0" w:line="240" w:lineRule="auto"/>
        <w:jc w:val="both"/>
        <w:rPr>
          <w:rFonts w:ascii="Tahoma" w:hAnsi="Tahoma" w:cs="Tahoma"/>
          <w:color w:val="000000" w:themeColor="text1"/>
        </w:rPr>
      </w:pPr>
      <w:r w:rsidRPr="006C23AA">
        <w:rPr>
          <w:rFonts w:ascii="Arial" w:hAnsi="Arial" w:cs="Arial"/>
        </w:rPr>
        <w:t>Describe the appearance of planets or moons from diagrams showing their position in relation to the Earth and Sun.</w:t>
      </w:r>
    </w:p>
    <w:p w14:paraId="6D5BCC95" w14:textId="71F01A4F"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Explain why places on the Earth experience different daylight hours and amounts of sunlight during the year.</w:t>
      </w:r>
    </w:p>
    <w:p w14:paraId="232E4708" w14:textId="0D9A5AA1"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Describe how space exploration and observations of stars are affected by the scale of the universe.</w:t>
      </w:r>
    </w:p>
    <w:p w14:paraId="7593965F" w14:textId="0375FB4D"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Explain the choice of </w:t>
      </w:r>
      <w:proofErr w:type="gramStart"/>
      <w:r>
        <w:rPr>
          <w:rFonts w:ascii="Arial" w:hAnsi="Arial" w:cs="Arial"/>
        </w:rPr>
        <w:t>particular units</w:t>
      </w:r>
      <w:proofErr w:type="gramEnd"/>
      <w:r>
        <w:rPr>
          <w:rFonts w:ascii="Arial" w:hAnsi="Arial" w:cs="Arial"/>
        </w:rPr>
        <w:t xml:space="preserve"> for measuring distance.</w:t>
      </w:r>
    </w:p>
    <w:p w14:paraId="60366B3F" w14:textId="528DA83C"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Predict patterns in day length, the Sun's </w:t>
      </w:r>
      <w:proofErr w:type="gramStart"/>
      <w:r>
        <w:rPr>
          <w:rFonts w:ascii="Arial" w:hAnsi="Arial" w:cs="Arial"/>
        </w:rPr>
        <w:t>intensity</w:t>
      </w:r>
      <w:proofErr w:type="gramEnd"/>
      <w:r>
        <w:rPr>
          <w:rFonts w:ascii="Arial" w:hAnsi="Arial" w:cs="Arial"/>
        </w:rPr>
        <w:t xml:space="preserve"> or an object's shadow at different latitudes.</w:t>
      </w:r>
    </w:p>
    <w:p w14:paraId="1F7BF751" w14:textId="6D8332F8"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Make deductions from observation data of planets, </w:t>
      </w:r>
      <w:proofErr w:type="gramStart"/>
      <w:r>
        <w:rPr>
          <w:rFonts w:ascii="Arial" w:hAnsi="Arial" w:cs="Arial"/>
        </w:rPr>
        <w:t>stars</w:t>
      </w:r>
      <w:proofErr w:type="gramEnd"/>
      <w:r>
        <w:rPr>
          <w:rFonts w:ascii="Arial" w:hAnsi="Arial" w:cs="Arial"/>
        </w:rPr>
        <w:t xml:space="preserve"> and galaxies.</w:t>
      </w:r>
    </w:p>
    <w:p w14:paraId="5D474250" w14:textId="242B16F3"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Compare explanations from different periods in history about the motion of objects and structure of the Universe.</w:t>
      </w:r>
    </w:p>
    <w:p w14:paraId="1C07E85A" w14:textId="77777777" w:rsidR="006C23AA" w:rsidRPr="006C23AA" w:rsidRDefault="006C23AA" w:rsidP="006C23AA">
      <w:pPr>
        <w:pStyle w:val="ListParagraph"/>
        <w:numPr>
          <w:ilvl w:val="0"/>
          <w:numId w:val="14"/>
        </w:numPr>
        <w:spacing w:after="0" w:line="240" w:lineRule="auto"/>
        <w:jc w:val="both"/>
        <w:rPr>
          <w:rFonts w:ascii="Tahoma" w:hAnsi="Tahoma" w:cs="Tahoma"/>
          <w:color w:val="000000" w:themeColor="text1"/>
        </w:rPr>
      </w:pPr>
      <w:r>
        <w:rPr>
          <w:rFonts w:ascii="Arial" w:hAnsi="Arial" w:cs="Arial"/>
        </w:rPr>
        <w:t>Explain whether characteristics are inherited, environmental or both.</w:t>
      </w:r>
    </w:p>
    <w:p w14:paraId="496E43B7" w14:textId="77777777" w:rsidR="006C23AA" w:rsidRPr="006C23AA" w:rsidRDefault="006C23AA" w:rsidP="006C23AA">
      <w:pPr>
        <w:pStyle w:val="ListParagraph"/>
        <w:numPr>
          <w:ilvl w:val="0"/>
          <w:numId w:val="14"/>
        </w:numPr>
        <w:spacing w:after="0" w:line="240" w:lineRule="auto"/>
        <w:jc w:val="both"/>
        <w:rPr>
          <w:rFonts w:ascii="Tahoma" w:hAnsi="Tahoma" w:cs="Tahoma"/>
          <w:color w:val="000000" w:themeColor="text1"/>
        </w:rPr>
      </w:pPr>
      <w:r w:rsidRPr="006C23AA">
        <w:rPr>
          <w:rFonts w:ascii="Arial" w:hAnsi="Arial" w:cs="Arial"/>
        </w:rPr>
        <w:t>Plot bar charts or line graphs to show discontinuous or continuous variation data.</w:t>
      </w:r>
    </w:p>
    <w:p w14:paraId="2E3F9747" w14:textId="337277E4" w:rsidR="006C23AA" w:rsidRPr="006C23AA" w:rsidRDefault="006C23AA" w:rsidP="006C23AA">
      <w:pPr>
        <w:pStyle w:val="ListParagraph"/>
        <w:numPr>
          <w:ilvl w:val="0"/>
          <w:numId w:val="14"/>
        </w:numPr>
        <w:spacing w:after="0" w:line="240" w:lineRule="auto"/>
        <w:jc w:val="both"/>
        <w:rPr>
          <w:rFonts w:ascii="Tahoma" w:hAnsi="Tahoma" w:cs="Tahoma"/>
          <w:color w:val="000000" w:themeColor="text1"/>
        </w:rPr>
      </w:pPr>
      <w:r w:rsidRPr="006C23AA">
        <w:rPr>
          <w:rFonts w:ascii="Arial" w:hAnsi="Arial" w:cs="Arial"/>
        </w:rPr>
        <w:t>Explain how variation helps a particular species in a changing environment.</w:t>
      </w:r>
    </w:p>
    <w:p w14:paraId="6FA11BBB" w14:textId="4970B34B"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Explain how characteristics of a species are adapted to </w:t>
      </w:r>
      <w:proofErr w:type="gramStart"/>
      <w:r>
        <w:rPr>
          <w:rFonts w:ascii="Arial" w:hAnsi="Arial" w:cs="Arial"/>
        </w:rPr>
        <w:t>particular environmental</w:t>
      </w:r>
      <w:proofErr w:type="gramEnd"/>
      <w:r>
        <w:rPr>
          <w:rFonts w:ascii="Arial" w:hAnsi="Arial" w:cs="Arial"/>
        </w:rPr>
        <w:t xml:space="preserve"> conditions.</w:t>
      </w:r>
    </w:p>
    <w:p w14:paraId="039B1B18" w14:textId="11FA1DDB"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Predict implications of a change in the environment on a population.</w:t>
      </w:r>
    </w:p>
    <w:p w14:paraId="43581B86" w14:textId="63C9C488"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Use the ideas of variation to explain why one species may adapt better than another to an environmental change.</w:t>
      </w:r>
    </w:p>
    <w:p w14:paraId="4E858CEB" w14:textId="1551EB20"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Critique a claim that a particular characteristic is inherited or environmental.</w:t>
      </w:r>
    </w:p>
    <w:p w14:paraId="02B5E526" w14:textId="52F66DAA"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Explain observations where sound is reflected, </w:t>
      </w:r>
      <w:proofErr w:type="gramStart"/>
      <w:r>
        <w:rPr>
          <w:rFonts w:ascii="Arial" w:hAnsi="Arial" w:cs="Arial"/>
        </w:rPr>
        <w:t>transmitted</w:t>
      </w:r>
      <w:proofErr w:type="gramEnd"/>
      <w:r>
        <w:rPr>
          <w:rFonts w:ascii="Arial" w:hAnsi="Arial" w:cs="Arial"/>
        </w:rPr>
        <w:t xml:space="preserve"> or absorbed by different media.</w:t>
      </w:r>
    </w:p>
    <w:p w14:paraId="52D9F690" w14:textId="76D04658"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Explain observations of how sound travels using the idea of a longitudinal wave.</w:t>
      </w:r>
    </w:p>
    <w:p w14:paraId="2F279734" w14:textId="47D3B438"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Describe the amplitude and frequency of a wave from a diagram or oscilloscope picture.</w:t>
      </w:r>
    </w:p>
    <w:p w14:paraId="1FB5B511" w14:textId="08374675"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Use drawings of waves to describe how sound waves change with volume or pitch.</w:t>
      </w:r>
    </w:p>
    <w:p w14:paraId="4B969B5E" w14:textId="7B789F93"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 xml:space="preserve">Suggest the effects of </w:t>
      </w:r>
      <w:proofErr w:type="gramStart"/>
      <w:r>
        <w:rPr>
          <w:rFonts w:ascii="Arial" w:hAnsi="Arial" w:cs="Arial"/>
        </w:rPr>
        <w:t>particular ear</w:t>
      </w:r>
      <w:proofErr w:type="gramEnd"/>
      <w:r>
        <w:rPr>
          <w:rFonts w:ascii="Arial" w:hAnsi="Arial" w:cs="Arial"/>
        </w:rPr>
        <w:t xml:space="preserve"> problems on a person's hearing.</w:t>
      </w:r>
    </w:p>
    <w:p w14:paraId="5D8ECAFA" w14:textId="7C1011E1" w:rsidR="006C23AA" w:rsidRPr="006C23AA"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Evaluate the data behind a claim for a sound creation or blocking device, using the properties of sound waves.</w:t>
      </w:r>
    </w:p>
    <w:p w14:paraId="0F8AECA9" w14:textId="3B3FB7C4" w:rsidR="006C23AA" w:rsidRPr="004A0AE1" w:rsidRDefault="006C23AA" w:rsidP="00866A9A">
      <w:pPr>
        <w:pStyle w:val="ListParagraph"/>
        <w:numPr>
          <w:ilvl w:val="0"/>
          <w:numId w:val="14"/>
        </w:numPr>
        <w:spacing w:after="0" w:line="240" w:lineRule="auto"/>
        <w:jc w:val="both"/>
        <w:rPr>
          <w:rFonts w:ascii="Tahoma" w:hAnsi="Tahoma" w:cs="Tahoma"/>
          <w:color w:val="000000" w:themeColor="text1"/>
        </w:rPr>
      </w:pPr>
      <w:r>
        <w:rPr>
          <w:rFonts w:ascii="Arial" w:hAnsi="Arial" w:cs="Arial"/>
        </w:rPr>
        <w:t>Use diagrams to compare the waveforms a musical instrument makes when playing different pitches or volumes.</w:t>
      </w:r>
    </w:p>
    <w:p w14:paraId="632E99A9" w14:textId="77777777" w:rsidR="00866A9A" w:rsidRDefault="00866A9A" w:rsidP="00866A9A"/>
    <w:p w14:paraId="5D54CA73" w14:textId="77777777" w:rsidR="007938C5" w:rsidRPr="007938C5" w:rsidRDefault="007938C5" w:rsidP="00866A9A"/>
    <w:sectPr w:rsidR="007938C5" w:rsidRPr="007938C5" w:rsidSect="0075770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60B4" w14:textId="77777777" w:rsidR="00ED2E6A" w:rsidRDefault="00ED2E6A" w:rsidP="003A273D">
      <w:pPr>
        <w:spacing w:after="0" w:line="240" w:lineRule="auto"/>
      </w:pPr>
      <w:r>
        <w:separator/>
      </w:r>
    </w:p>
  </w:endnote>
  <w:endnote w:type="continuationSeparator" w:id="0">
    <w:p w14:paraId="015189B7" w14:textId="77777777" w:rsidR="00ED2E6A" w:rsidRDefault="00ED2E6A" w:rsidP="003A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2DA1" w14:textId="77777777" w:rsidR="00ED2E6A" w:rsidRDefault="00ED2E6A" w:rsidP="003A273D">
      <w:pPr>
        <w:spacing w:after="0" w:line="240" w:lineRule="auto"/>
      </w:pPr>
      <w:r>
        <w:separator/>
      </w:r>
    </w:p>
  </w:footnote>
  <w:footnote w:type="continuationSeparator" w:id="0">
    <w:p w14:paraId="3F4DCC58" w14:textId="77777777" w:rsidR="00ED2E6A" w:rsidRDefault="00ED2E6A" w:rsidP="003A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17F2" w14:textId="5445976A" w:rsidR="00866A9A" w:rsidRDefault="00866A9A">
    <w:pPr>
      <w:pStyle w:val="Header"/>
    </w:pPr>
    <w:r w:rsidRPr="00C46091">
      <w:rPr>
        <w:noProof/>
        <w:sz w:val="24"/>
        <w:szCs w:val="24"/>
        <w:lang w:val="en-US"/>
      </w:rPr>
      <w:drawing>
        <wp:anchor distT="0" distB="0" distL="114300" distR="114300" simplePos="0" relativeHeight="251661312" behindDoc="0" locked="0" layoutInCell="1" allowOverlap="1" wp14:anchorId="0CCE9FAB" wp14:editId="3984C83D">
          <wp:simplePos x="0" y="0"/>
          <wp:positionH relativeFrom="margin">
            <wp:posOffset>-142875</wp:posOffset>
          </wp:positionH>
          <wp:positionV relativeFrom="paragraph">
            <wp:posOffset>-335280</wp:posOffset>
          </wp:positionV>
          <wp:extent cx="762000" cy="889000"/>
          <wp:effectExtent l="0" t="0" r="0" b="635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091">
      <w:rPr>
        <w:noProof/>
        <w:sz w:val="24"/>
        <w:szCs w:val="24"/>
        <w:lang w:val="en-US"/>
      </w:rPr>
      <w:drawing>
        <wp:anchor distT="0" distB="0" distL="114300" distR="114300" simplePos="0" relativeHeight="251659264" behindDoc="0" locked="0" layoutInCell="1" allowOverlap="1" wp14:anchorId="0C6866ED" wp14:editId="41790AF9">
          <wp:simplePos x="0" y="0"/>
          <wp:positionH relativeFrom="page">
            <wp:align>right</wp:align>
          </wp:positionH>
          <wp:positionV relativeFrom="paragraph">
            <wp:posOffset>-438785</wp:posOffset>
          </wp:positionV>
          <wp:extent cx="7576185" cy="1229995"/>
          <wp:effectExtent l="0" t="0" r="5715" b="8255"/>
          <wp:wrapSquare wrapText="bothSides"/>
          <wp:docPr id="1" name="Picture 1" descr="A picture containing text, saw, weapon,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aw, weapon, knif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7618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C211C"/>
    <w:multiLevelType w:val="hybridMultilevel"/>
    <w:tmpl w:val="E766BC7A"/>
    <w:lvl w:ilvl="0" w:tplc="3544BCA4">
      <w:start w:val="1"/>
      <w:numFmt w:val="bullet"/>
      <w:lvlText w:val="●"/>
      <w:lvlJc w:val="left"/>
      <w:pPr>
        <w:tabs>
          <w:tab w:val="num" w:pos="720"/>
        </w:tabs>
        <w:ind w:left="720" w:hanging="360"/>
      </w:pPr>
      <w:rPr>
        <w:rFonts w:ascii="Arial" w:hAnsi="Arial" w:hint="default"/>
      </w:rPr>
    </w:lvl>
    <w:lvl w:ilvl="1" w:tplc="838CF122" w:tentative="1">
      <w:start w:val="1"/>
      <w:numFmt w:val="bullet"/>
      <w:lvlText w:val="●"/>
      <w:lvlJc w:val="left"/>
      <w:pPr>
        <w:tabs>
          <w:tab w:val="num" w:pos="1440"/>
        </w:tabs>
        <w:ind w:left="1440" w:hanging="360"/>
      </w:pPr>
      <w:rPr>
        <w:rFonts w:ascii="Arial" w:hAnsi="Arial" w:hint="default"/>
      </w:rPr>
    </w:lvl>
    <w:lvl w:ilvl="2" w:tplc="62D0445A" w:tentative="1">
      <w:start w:val="1"/>
      <w:numFmt w:val="bullet"/>
      <w:lvlText w:val="●"/>
      <w:lvlJc w:val="left"/>
      <w:pPr>
        <w:tabs>
          <w:tab w:val="num" w:pos="2160"/>
        </w:tabs>
        <w:ind w:left="2160" w:hanging="360"/>
      </w:pPr>
      <w:rPr>
        <w:rFonts w:ascii="Arial" w:hAnsi="Arial" w:hint="default"/>
      </w:rPr>
    </w:lvl>
    <w:lvl w:ilvl="3" w:tplc="AA8A13D2" w:tentative="1">
      <w:start w:val="1"/>
      <w:numFmt w:val="bullet"/>
      <w:lvlText w:val="●"/>
      <w:lvlJc w:val="left"/>
      <w:pPr>
        <w:tabs>
          <w:tab w:val="num" w:pos="2880"/>
        </w:tabs>
        <w:ind w:left="2880" w:hanging="360"/>
      </w:pPr>
      <w:rPr>
        <w:rFonts w:ascii="Arial" w:hAnsi="Arial" w:hint="default"/>
      </w:rPr>
    </w:lvl>
    <w:lvl w:ilvl="4" w:tplc="C8923FA6" w:tentative="1">
      <w:start w:val="1"/>
      <w:numFmt w:val="bullet"/>
      <w:lvlText w:val="●"/>
      <w:lvlJc w:val="left"/>
      <w:pPr>
        <w:tabs>
          <w:tab w:val="num" w:pos="3600"/>
        </w:tabs>
        <w:ind w:left="3600" w:hanging="360"/>
      </w:pPr>
      <w:rPr>
        <w:rFonts w:ascii="Arial" w:hAnsi="Arial" w:hint="default"/>
      </w:rPr>
    </w:lvl>
    <w:lvl w:ilvl="5" w:tplc="4DECA4F8" w:tentative="1">
      <w:start w:val="1"/>
      <w:numFmt w:val="bullet"/>
      <w:lvlText w:val="●"/>
      <w:lvlJc w:val="left"/>
      <w:pPr>
        <w:tabs>
          <w:tab w:val="num" w:pos="4320"/>
        </w:tabs>
        <w:ind w:left="4320" w:hanging="360"/>
      </w:pPr>
      <w:rPr>
        <w:rFonts w:ascii="Arial" w:hAnsi="Arial" w:hint="default"/>
      </w:rPr>
    </w:lvl>
    <w:lvl w:ilvl="6" w:tplc="5DE0D470" w:tentative="1">
      <w:start w:val="1"/>
      <w:numFmt w:val="bullet"/>
      <w:lvlText w:val="●"/>
      <w:lvlJc w:val="left"/>
      <w:pPr>
        <w:tabs>
          <w:tab w:val="num" w:pos="5040"/>
        </w:tabs>
        <w:ind w:left="5040" w:hanging="360"/>
      </w:pPr>
      <w:rPr>
        <w:rFonts w:ascii="Arial" w:hAnsi="Arial" w:hint="default"/>
      </w:rPr>
    </w:lvl>
    <w:lvl w:ilvl="7" w:tplc="6FC086BA" w:tentative="1">
      <w:start w:val="1"/>
      <w:numFmt w:val="bullet"/>
      <w:lvlText w:val="●"/>
      <w:lvlJc w:val="left"/>
      <w:pPr>
        <w:tabs>
          <w:tab w:val="num" w:pos="5760"/>
        </w:tabs>
        <w:ind w:left="5760" w:hanging="360"/>
      </w:pPr>
      <w:rPr>
        <w:rFonts w:ascii="Arial" w:hAnsi="Arial" w:hint="default"/>
      </w:rPr>
    </w:lvl>
    <w:lvl w:ilvl="8" w:tplc="389AC1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34E91"/>
    <w:multiLevelType w:val="hybridMultilevel"/>
    <w:tmpl w:val="CC5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4AAF"/>
    <w:multiLevelType w:val="hybridMultilevel"/>
    <w:tmpl w:val="CEB0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16F05"/>
    <w:multiLevelType w:val="multilevel"/>
    <w:tmpl w:val="D6563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42B48"/>
    <w:multiLevelType w:val="multilevel"/>
    <w:tmpl w:val="37E6C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479C8"/>
    <w:multiLevelType w:val="hybridMultilevel"/>
    <w:tmpl w:val="8FFC2B7C"/>
    <w:lvl w:ilvl="0" w:tplc="BE7E5A1A">
      <w:start w:val="1"/>
      <w:numFmt w:val="bullet"/>
      <w:lvlText w:val="●"/>
      <w:lvlJc w:val="left"/>
      <w:pPr>
        <w:tabs>
          <w:tab w:val="num" w:pos="720"/>
        </w:tabs>
        <w:ind w:left="720" w:hanging="360"/>
      </w:pPr>
      <w:rPr>
        <w:rFonts w:ascii="Arial" w:hAnsi="Arial" w:hint="default"/>
      </w:rPr>
    </w:lvl>
    <w:lvl w:ilvl="1" w:tplc="3052250E" w:tentative="1">
      <w:start w:val="1"/>
      <w:numFmt w:val="bullet"/>
      <w:lvlText w:val="●"/>
      <w:lvlJc w:val="left"/>
      <w:pPr>
        <w:tabs>
          <w:tab w:val="num" w:pos="1440"/>
        </w:tabs>
        <w:ind w:left="1440" w:hanging="360"/>
      </w:pPr>
      <w:rPr>
        <w:rFonts w:ascii="Arial" w:hAnsi="Arial" w:hint="default"/>
      </w:rPr>
    </w:lvl>
    <w:lvl w:ilvl="2" w:tplc="D5E67FE8" w:tentative="1">
      <w:start w:val="1"/>
      <w:numFmt w:val="bullet"/>
      <w:lvlText w:val="●"/>
      <w:lvlJc w:val="left"/>
      <w:pPr>
        <w:tabs>
          <w:tab w:val="num" w:pos="2160"/>
        </w:tabs>
        <w:ind w:left="2160" w:hanging="360"/>
      </w:pPr>
      <w:rPr>
        <w:rFonts w:ascii="Arial" w:hAnsi="Arial" w:hint="default"/>
      </w:rPr>
    </w:lvl>
    <w:lvl w:ilvl="3" w:tplc="625E0F28" w:tentative="1">
      <w:start w:val="1"/>
      <w:numFmt w:val="bullet"/>
      <w:lvlText w:val="●"/>
      <w:lvlJc w:val="left"/>
      <w:pPr>
        <w:tabs>
          <w:tab w:val="num" w:pos="2880"/>
        </w:tabs>
        <w:ind w:left="2880" w:hanging="360"/>
      </w:pPr>
      <w:rPr>
        <w:rFonts w:ascii="Arial" w:hAnsi="Arial" w:hint="default"/>
      </w:rPr>
    </w:lvl>
    <w:lvl w:ilvl="4" w:tplc="B3708530" w:tentative="1">
      <w:start w:val="1"/>
      <w:numFmt w:val="bullet"/>
      <w:lvlText w:val="●"/>
      <w:lvlJc w:val="left"/>
      <w:pPr>
        <w:tabs>
          <w:tab w:val="num" w:pos="3600"/>
        </w:tabs>
        <w:ind w:left="3600" w:hanging="360"/>
      </w:pPr>
      <w:rPr>
        <w:rFonts w:ascii="Arial" w:hAnsi="Arial" w:hint="default"/>
      </w:rPr>
    </w:lvl>
    <w:lvl w:ilvl="5" w:tplc="2CFE6D88" w:tentative="1">
      <w:start w:val="1"/>
      <w:numFmt w:val="bullet"/>
      <w:lvlText w:val="●"/>
      <w:lvlJc w:val="left"/>
      <w:pPr>
        <w:tabs>
          <w:tab w:val="num" w:pos="4320"/>
        </w:tabs>
        <w:ind w:left="4320" w:hanging="360"/>
      </w:pPr>
      <w:rPr>
        <w:rFonts w:ascii="Arial" w:hAnsi="Arial" w:hint="default"/>
      </w:rPr>
    </w:lvl>
    <w:lvl w:ilvl="6" w:tplc="537ACFD8" w:tentative="1">
      <w:start w:val="1"/>
      <w:numFmt w:val="bullet"/>
      <w:lvlText w:val="●"/>
      <w:lvlJc w:val="left"/>
      <w:pPr>
        <w:tabs>
          <w:tab w:val="num" w:pos="5040"/>
        </w:tabs>
        <w:ind w:left="5040" w:hanging="360"/>
      </w:pPr>
      <w:rPr>
        <w:rFonts w:ascii="Arial" w:hAnsi="Arial" w:hint="default"/>
      </w:rPr>
    </w:lvl>
    <w:lvl w:ilvl="7" w:tplc="2F66DEAE" w:tentative="1">
      <w:start w:val="1"/>
      <w:numFmt w:val="bullet"/>
      <w:lvlText w:val="●"/>
      <w:lvlJc w:val="left"/>
      <w:pPr>
        <w:tabs>
          <w:tab w:val="num" w:pos="5760"/>
        </w:tabs>
        <w:ind w:left="5760" w:hanging="360"/>
      </w:pPr>
      <w:rPr>
        <w:rFonts w:ascii="Arial" w:hAnsi="Arial" w:hint="default"/>
      </w:rPr>
    </w:lvl>
    <w:lvl w:ilvl="8" w:tplc="5BC28B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6905C4"/>
    <w:multiLevelType w:val="multilevel"/>
    <w:tmpl w:val="A7DC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C1F49"/>
    <w:multiLevelType w:val="multilevel"/>
    <w:tmpl w:val="CE842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E5B4C"/>
    <w:multiLevelType w:val="hybridMultilevel"/>
    <w:tmpl w:val="D6D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C6B2A"/>
    <w:multiLevelType w:val="multilevel"/>
    <w:tmpl w:val="E3CA4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52860"/>
    <w:multiLevelType w:val="hybridMultilevel"/>
    <w:tmpl w:val="55E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5504C"/>
    <w:multiLevelType w:val="hybridMultilevel"/>
    <w:tmpl w:val="6BE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07C43"/>
    <w:multiLevelType w:val="hybridMultilevel"/>
    <w:tmpl w:val="F9F8492C"/>
    <w:lvl w:ilvl="0" w:tplc="A314D8C6">
      <w:start w:val="1"/>
      <w:numFmt w:val="bullet"/>
      <w:lvlText w:val=""/>
      <w:lvlJc w:val="left"/>
      <w:pPr>
        <w:ind w:left="720" w:hanging="360"/>
      </w:pPr>
      <w:rPr>
        <w:rFonts w:ascii="Symbol" w:hAnsi="Symbol" w:hint="default"/>
      </w:rPr>
    </w:lvl>
    <w:lvl w:ilvl="1" w:tplc="B6B6D322">
      <w:start w:val="1"/>
      <w:numFmt w:val="bullet"/>
      <w:lvlText w:val="o"/>
      <w:lvlJc w:val="left"/>
      <w:pPr>
        <w:ind w:left="1440" w:hanging="360"/>
      </w:pPr>
      <w:rPr>
        <w:rFonts w:ascii="Courier New" w:hAnsi="Courier New" w:hint="default"/>
      </w:rPr>
    </w:lvl>
    <w:lvl w:ilvl="2" w:tplc="49DE2CDC">
      <w:start w:val="1"/>
      <w:numFmt w:val="bullet"/>
      <w:lvlText w:val=""/>
      <w:lvlJc w:val="left"/>
      <w:pPr>
        <w:ind w:left="2160" w:hanging="360"/>
      </w:pPr>
      <w:rPr>
        <w:rFonts w:ascii="Wingdings" w:hAnsi="Wingdings" w:hint="default"/>
      </w:rPr>
    </w:lvl>
    <w:lvl w:ilvl="3" w:tplc="5790C0D0">
      <w:start w:val="1"/>
      <w:numFmt w:val="bullet"/>
      <w:lvlText w:val=""/>
      <w:lvlJc w:val="left"/>
      <w:pPr>
        <w:ind w:left="2880" w:hanging="360"/>
      </w:pPr>
      <w:rPr>
        <w:rFonts w:ascii="Symbol" w:hAnsi="Symbol" w:hint="default"/>
      </w:rPr>
    </w:lvl>
    <w:lvl w:ilvl="4" w:tplc="63425B58">
      <w:start w:val="1"/>
      <w:numFmt w:val="bullet"/>
      <w:lvlText w:val="o"/>
      <w:lvlJc w:val="left"/>
      <w:pPr>
        <w:ind w:left="3600" w:hanging="360"/>
      </w:pPr>
      <w:rPr>
        <w:rFonts w:ascii="Courier New" w:hAnsi="Courier New" w:hint="default"/>
      </w:rPr>
    </w:lvl>
    <w:lvl w:ilvl="5" w:tplc="90BA99C6">
      <w:start w:val="1"/>
      <w:numFmt w:val="bullet"/>
      <w:lvlText w:val=""/>
      <w:lvlJc w:val="left"/>
      <w:pPr>
        <w:ind w:left="4320" w:hanging="360"/>
      </w:pPr>
      <w:rPr>
        <w:rFonts w:ascii="Wingdings" w:hAnsi="Wingdings" w:hint="default"/>
      </w:rPr>
    </w:lvl>
    <w:lvl w:ilvl="6" w:tplc="C6FE7984">
      <w:start w:val="1"/>
      <w:numFmt w:val="bullet"/>
      <w:lvlText w:val=""/>
      <w:lvlJc w:val="left"/>
      <w:pPr>
        <w:ind w:left="5040" w:hanging="360"/>
      </w:pPr>
      <w:rPr>
        <w:rFonts w:ascii="Symbol" w:hAnsi="Symbol" w:hint="default"/>
      </w:rPr>
    </w:lvl>
    <w:lvl w:ilvl="7" w:tplc="35D4667A">
      <w:start w:val="1"/>
      <w:numFmt w:val="bullet"/>
      <w:lvlText w:val="o"/>
      <w:lvlJc w:val="left"/>
      <w:pPr>
        <w:ind w:left="5760" w:hanging="360"/>
      </w:pPr>
      <w:rPr>
        <w:rFonts w:ascii="Courier New" w:hAnsi="Courier New" w:hint="default"/>
      </w:rPr>
    </w:lvl>
    <w:lvl w:ilvl="8" w:tplc="C258440C">
      <w:start w:val="1"/>
      <w:numFmt w:val="bullet"/>
      <w:lvlText w:val=""/>
      <w:lvlJc w:val="left"/>
      <w:pPr>
        <w:ind w:left="6480" w:hanging="360"/>
      </w:pPr>
      <w:rPr>
        <w:rFonts w:ascii="Wingdings" w:hAnsi="Wingdings" w:hint="default"/>
      </w:rPr>
    </w:lvl>
  </w:abstractNum>
  <w:num w:numId="1" w16cid:durableId="1382166827">
    <w:abstractNumId w:val="13"/>
  </w:num>
  <w:num w:numId="2" w16cid:durableId="881406077">
    <w:abstractNumId w:val="2"/>
  </w:num>
  <w:num w:numId="3" w16cid:durableId="523834467">
    <w:abstractNumId w:val="9"/>
  </w:num>
  <w:num w:numId="4" w16cid:durableId="2076975662">
    <w:abstractNumId w:val="12"/>
  </w:num>
  <w:num w:numId="5" w16cid:durableId="1955597476">
    <w:abstractNumId w:val="11"/>
  </w:num>
  <w:num w:numId="6" w16cid:durableId="1740783145">
    <w:abstractNumId w:val="7"/>
  </w:num>
  <w:num w:numId="7" w16cid:durableId="1900436675">
    <w:abstractNumId w:val="8"/>
  </w:num>
  <w:num w:numId="8" w16cid:durableId="1098451966">
    <w:abstractNumId w:val="4"/>
  </w:num>
  <w:num w:numId="9" w16cid:durableId="2047872832">
    <w:abstractNumId w:val="5"/>
  </w:num>
  <w:num w:numId="10" w16cid:durableId="2039234281">
    <w:abstractNumId w:val="10"/>
  </w:num>
  <w:num w:numId="11" w16cid:durableId="2048827">
    <w:abstractNumId w:val="3"/>
  </w:num>
  <w:num w:numId="12" w16cid:durableId="2000115882">
    <w:abstractNumId w:val="6"/>
  </w:num>
  <w:num w:numId="13" w16cid:durableId="144510353">
    <w:abstractNumId w:val="1"/>
  </w:num>
  <w:num w:numId="14" w16cid:durableId="102652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3B"/>
    <w:rsid w:val="0003711E"/>
    <w:rsid w:val="000645BB"/>
    <w:rsid w:val="00076E04"/>
    <w:rsid w:val="00084624"/>
    <w:rsid w:val="00146692"/>
    <w:rsid w:val="00165747"/>
    <w:rsid w:val="001803C2"/>
    <w:rsid w:val="001B5A35"/>
    <w:rsid w:val="001B677C"/>
    <w:rsid w:val="001D52C3"/>
    <w:rsid w:val="00200961"/>
    <w:rsid w:val="00234635"/>
    <w:rsid w:val="00267D76"/>
    <w:rsid w:val="002814DF"/>
    <w:rsid w:val="002E2316"/>
    <w:rsid w:val="003779C2"/>
    <w:rsid w:val="003A273D"/>
    <w:rsid w:val="003D683D"/>
    <w:rsid w:val="00403359"/>
    <w:rsid w:val="00431C0D"/>
    <w:rsid w:val="00485B97"/>
    <w:rsid w:val="004A0AE1"/>
    <w:rsid w:val="004C7DFF"/>
    <w:rsid w:val="004D18AA"/>
    <w:rsid w:val="00536003"/>
    <w:rsid w:val="0056523D"/>
    <w:rsid w:val="00576763"/>
    <w:rsid w:val="00590210"/>
    <w:rsid w:val="005A3EB8"/>
    <w:rsid w:val="005B2B9B"/>
    <w:rsid w:val="005B628B"/>
    <w:rsid w:val="00601443"/>
    <w:rsid w:val="006754EA"/>
    <w:rsid w:val="006947F7"/>
    <w:rsid w:val="006C23AA"/>
    <w:rsid w:val="006C697E"/>
    <w:rsid w:val="00703663"/>
    <w:rsid w:val="0072299B"/>
    <w:rsid w:val="00722E09"/>
    <w:rsid w:val="00726421"/>
    <w:rsid w:val="0075474C"/>
    <w:rsid w:val="00755255"/>
    <w:rsid w:val="00757703"/>
    <w:rsid w:val="00761DE4"/>
    <w:rsid w:val="00764681"/>
    <w:rsid w:val="00781C2C"/>
    <w:rsid w:val="007938C5"/>
    <w:rsid w:val="007E2763"/>
    <w:rsid w:val="0080397A"/>
    <w:rsid w:val="00821E60"/>
    <w:rsid w:val="00841AA6"/>
    <w:rsid w:val="0086478C"/>
    <w:rsid w:val="00866A9A"/>
    <w:rsid w:val="008A27EB"/>
    <w:rsid w:val="008E186B"/>
    <w:rsid w:val="0091318B"/>
    <w:rsid w:val="0096176A"/>
    <w:rsid w:val="009667E6"/>
    <w:rsid w:val="009A4D43"/>
    <w:rsid w:val="009B0995"/>
    <w:rsid w:val="009C26E7"/>
    <w:rsid w:val="009C44ED"/>
    <w:rsid w:val="00A24965"/>
    <w:rsid w:val="00A71302"/>
    <w:rsid w:val="00A921B9"/>
    <w:rsid w:val="00AB3BF5"/>
    <w:rsid w:val="00AD54C7"/>
    <w:rsid w:val="00AF39F2"/>
    <w:rsid w:val="00AF5E40"/>
    <w:rsid w:val="00B04027"/>
    <w:rsid w:val="00B51942"/>
    <w:rsid w:val="00B75806"/>
    <w:rsid w:val="00BC061C"/>
    <w:rsid w:val="00C24343"/>
    <w:rsid w:val="00C71478"/>
    <w:rsid w:val="00CA1F99"/>
    <w:rsid w:val="00D150C7"/>
    <w:rsid w:val="00D9681B"/>
    <w:rsid w:val="00D972F8"/>
    <w:rsid w:val="00DA715F"/>
    <w:rsid w:val="00DB47A4"/>
    <w:rsid w:val="00E03FE3"/>
    <w:rsid w:val="00E0563B"/>
    <w:rsid w:val="00E37746"/>
    <w:rsid w:val="00E511ED"/>
    <w:rsid w:val="00E57F50"/>
    <w:rsid w:val="00E70F69"/>
    <w:rsid w:val="00E716F0"/>
    <w:rsid w:val="00E861DF"/>
    <w:rsid w:val="00E93A0C"/>
    <w:rsid w:val="00EC4D67"/>
    <w:rsid w:val="00EC5849"/>
    <w:rsid w:val="00ED2E6A"/>
    <w:rsid w:val="00EE0168"/>
    <w:rsid w:val="00EF6FB9"/>
    <w:rsid w:val="00EF766E"/>
    <w:rsid w:val="00F131AF"/>
    <w:rsid w:val="00F23EC6"/>
    <w:rsid w:val="00F4387D"/>
    <w:rsid w:val="00F45418"/>
    <w:rsid w:val="00FB2724"/>
    <w:rsid w:val="00FC30E3"/>
    <w:rsid w:val="01328D24"/>
    <w:rsid w:val="0292DAE7"/>
    <w:rsid w:val="04C0DE01"/>
    <w:rsid w:val="04C661A7"/>
    <w:rsid w:val="04CD09B6"/>
    <w:rsid w:val="05023C20"/>
    <w:rsid w:val="051F8215"/>
    <w:rsid w:val="0585DBE5"/>
    <w:rsid w:val="05B1534C"/>
    <w:rsid w:val="06DA0035"/>
    <w:rsid w:val="0840E6A0"/>
    <w:rsid w:val="08E9D7D6"/>
    <w:rsid w:val="0A84C46F"/>
    <w:rsid w:val="0B225D20"/>
    <w:rsid w:val="0BA4ED29"/>
    <w:rsid w:val="0BEB2017"/>
    <w:rsid w:val="0C288256"/>
    <w:rsid w:val="0C3E5455"/>
    <w:rsid w:val="0CBE2D81"/>
    <w:rsid w:val="0DBD48F9"/>
    <w:rsid w:val="0DC452B7"/>
    <w:rsid w:val="0ECBBBF1"/>
    <w:rsid w:val="109B4CF6"/>
    <w:rsid w:val="11919EA4"/>
    <w:rsid w:val="11E04A34"/>
    <w:rsid w:val="1200F143"/>
    <w:rsid w:val="128FD654"/>
    <w:rsid w:val="137C1A95"/>
    <w:rsid w:val="138902E8"/>
    <w:rsid w:val="13D2EDB8"/>
    <w:rsid w:val="16104075"/>
    <w:rsid w:val="1A422F3C"/>
    <w:rsid w:val="1AE3B198"/>
    <w:rsid w:val="1AFCD9F5"/>
    <w:rsid w:val="1C2C43DD"/>
    <w:rsid w:val="1C7F81F9"/>
    <w:rsid w:val="1CF506D4"/>
    <w:rsid w:val="1E2CED94"/>
    <w:rsid w:val="1EB51117"/>
    <w:rsid w:val="1EC64BEE"/>
    <w:rsid w:val="1FB722BB"/>
    <w:rsid w:val="2050E178"/>
    <w:rsid w:val="2084BF8C"/>
    <w:rsid w:val="22A6DDE6"/>
    <w:rsid w:val="22F71944"/>
    <w:rsid w:val="2388823A"/>
    <w:rsid w:val="2682C0BD"/>
    <w:rsid w:val="26D94B59"/>
    <w:rsid w:val="27986C47"/>
    <w:rsid w:val="27F35F54"/>
    <w:rsid w:val="2854E99F"/>
    <w:rsid w:val="28BF6107"/>
    <w:rsid w:val="2958D5BE"/>
    <w:rsid w:val="29DB294E"/>
    <w:rsid w:val="2A389F97"/>
    <w:rsid w:val="2B76F9AF"/>
    <w:rsid w:val="2D2F6480"/>
    <w:rsid w:val="2D704059"/>
    <w:rsid w:val="2D8F98F3"/>
    <w:rsid w:val="2E7D2BA9"/>
    <w:rsid w:val="2ECB34E1"/>
    <w:rsid w:val="2FED3662"/>
    <w:rsid w:val="305FFB84"/>
    <w:rsid w:val="31E63B33"/>
    <w:rsid w:val="31FBCBE5"/>
    <w:rsid w:val="3214F442"/>
    <w:rsid w:val="32D5E1D7"/>
    <w:rsid w:val="339F89CC"/>
    <w:rsid w:val="353B5A2D"/>
    <w:rsid w:val="35A5D1BF"/>
    <w:rsid w:val="3644758F"/>
    <w:rsid w:val="3675A043"/>
    <w:rsid w:val="36D646C6"/>
    <w:rsid w:val="3773DF77"/>
    <w:rsid w:val="37AB9153"/>
    <w:rsid w:val="37F5FB42"/>
    <w:rsid w:val="38FA1E36"/>
    <w:rsid w:val="393D4585"/>
    <w:rsid w:val="39C947C4"/>
    <w:rsid w:val="3A06DDCA"/>
    <w:rsid w:val="3A0DE788"/>
    <w:rsid w:val="3AF5DB60"/>
    <w:rsid w:val="3B2FE909"/>
    <w:rsid w:val="3CB3B713"/>
    <w:rsid w:val="3D00E886"/>
    <w:rsid w:val="3E2AACE8"/>
    <w:rsid w:val="3EB9EEC2"/>
    <w:rsid w:val="40761F4E"/>
    <w:rsid w:val="407E0CD4"/>
    <w:rsid w:val="40F9ACD5"/>
    <w:rsid w:val="4218F96D"/>
    <w:rsid w:val="4219DD35"/>
    <w:rsid w:val="42B631C4"/>
    <w:rsid w:val="42F39403"/>
    <w:rsid w:val="44600CF5"/>
    <w:rsid w:val="448F6464"/>
    <w:rsid w:val="4599638E"/>
    <w:rsid w:val="473533EF"/>
    <w:rsid w:val="47BFFB68"/>
    <w:rsid w:val="48165997"/>
    <w:rsid w:val="487E8BF1"/>
    <w:rsid w:val="48891EB9"/>
    <w:rsid w:val="48AB5BE1"/>
    <w:rsid w:val="48B5228B"/>
    <w:rsid w:val="499EA121"/>
    <w:rsid w:val="49AA3C72"/>
    <w:rsid w:val="4A209CD7"/>
    <w:rsid w:val="4B460CD3"/>
    <w:rsid w:val="4CD641E3"/>
    <w:rsid w:val="4D013681"/>
    <w:rsid w:val="4D1EF9D6"/>
    <w:rsid w:val="4D4CCB7C"/>
    <w:rsid w:val="4D51FD14"/>
    <w:rsid w:val="4D5C8FDC"/>
    <w:rsid w:val="4DACCB3A"/>
    <w:rsid w:val="4E3B480A"/>
    <w:rsid w:val="4E859B1B"/>
    <w:rsid w:val="4F1A00AE"/>
    <w:rsid w:val="4F9CA252"/>
    <w:rsid w:val="4FCB0D4D"/>
    <w:rsid w:val="4FDA0491"/>
    <w:rsid w:val="50DC1635"/>
    <w:rsid w:val="513872B3"/>
    <w:rsid w:val="52A9114A"/>
    <w:rsid w:val="52EBEF92"/>
    <w:rsid w:val="52F17338"/>
    <w:rsid w:val="53CBD160"/>
    <w:rsid w:val="5460E86A"/>
    <w:rsid w:val="5543E69C"/>
    <w:rsid w:val="55508362"/>
    <w:rsid w:val="55F31BD3"/>
    <w:rsid w:val="56DEF140"/>
    <w:rsid w:val="582C7D61"/>
    <w:rsid w:val="5ABCF4BE"/>
    <w:rsid w:val="5AD029EE"/>
    <w:rsid w:val="5B001CC8"/>
    <w:rsid w:val="5B641E23"/>
    <w:rsid w:val="5B914D7B"/>
    <w:rsid w:val="5C98557E"/>
    <w:rsid w:val="5CB09A13"/>
    <w:rsid w:val="5DEB691C"/>
    <w:rsid w:val="5E37BD8A"/>
    <w:rsid w:val="5F76597B"/>
    <w:rsid w:val="5FA7A88F"/>
    <w:rsid w:val="614378F0"/>
    <w:rsid w:val="61840B36"/>
    <w:rsid w:val="61D35FA7"/>
    <w:rsid w:val="625F8994"/>
    <w:rsid w:val="6449CA9E"/>
    <w:rsid w:val="6641A1A4"/>
    <w:rsid w:val="6647254A"/>
    <w:rsid w:val="6AB90C22"/>
    <w:rsid w:val="6D4B2F2C"/>
    <w:rsid w:val="6DF0ACE4"/>
    <w:rsid w:val="6E4FFA25"/>
    <w:rsid w:val="6E515367"/>
    <w:rsid w:val="6F269DF4"/>
    <w:rsid w:val="6F2BEDFD"/>
    <w:rsid w:val="6FEBEFB8"/>
    <w:rsid w:val="704C7F94"/>
    <w:rsid w:val="70D9DCFD"/>
    <w:rsid w:val="70F3055A"/>
    <w:rsid w:val="71C7F6CB"/>
    <w:rsid w:val="71CD9FF0"/>
    <w:rsid w:val="721EA04F"/>
    <w:rsid w:val="7226C05E"/>
    <w:rsid w:val="72FD5AA1"/>
    <w:rsid w:val="733DECE7"/>
    <w:rsid w:val="74AF5A14"/>
    <w:rsid w:val="74D9BD48"/>
    <w:rsid w:val="7597BD6E"/>
    <w:rsid w:val="76A52EAB"/>
    <w:rsid w:val="7750283F"/>
    <w:rsid w:val="7927C43A"/>
    <w:rsid w:val="794F664A"/>
    <w:rsid w:val="7F6B8BF3"/>
    <w:rsid w:val="7FAC2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97980"/>
  <w15:docId w15:val="{8C27D85C-1158-429F-A378-D911FD9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4965"/>
    <w:pPr>
      <w:keepNext/>
      <w:keepLines/>
      <w:spacing w:before="40" w:after="0" w:line="240" w:lineRule="auto"/>
      <w:outlineLvl w:val="1"/>
    </w:pPr>
    <w:rPr>
      <w:rFonts w:asciiTheme="majorHAnsi" w:eastAsiaTheme="majorEastAsia" w:hAnsiTheme="majorHAnsi" w:cstheme="majorBidi"/>
      <w:color w:val="7B230B"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273D"/>
    <w:pPr>
      <w:ind w:left="720"/>
      <w:contextualSpacing/>
    </w:pPr>
  </w:style>
  <w:style w:type="paragraph" w:styleId="Header">
    <w:name w:val="header"/>
    <w:basedOn w:val="Normal"/>
    <w:link w:val="HeaderChar"/>
    <w:uiPriority w:val="99"/>
    <w:unhideWhenUsed/>
    <w:rsid w:val="003A2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73D"/>
  </w:style>
  <w:style w:type="paragraph" w:styleId="Footer">
    <w:name w:val="footer"/>
    <w:basedOn w:val="Normal"/>
    <w:link w:val="FooterChar"/>
    <w:uiPriority w:val="99"/>
    <w:unhideWhenUsed/>
    <w:rsid w:val="003A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73D"/>
  </w:style>
  <w:style w:type="character" w:customStyle="1" w:styleId="Heading2Char">
    <w:name w:val="Heading 2 Char"/>
    <w:basedOn w:val="DefaultParagraphFont"/>
    <w:link w:val="Heading2"/>
    <w:uiPriority w:val="9"/>
    <w:rsid w:val="00A24965"/>
    <w:rPr>
      <w:rFonts w:asciiTheme="majorHAnsi" w:eastAsiaTheme="majorEastAsia" w:hAnsiTheme="majorHAnsi" w:cstheme="majorBidi"/>
      <w:color w:val="7B230B" w:themeColor="accent1" w:themeShade="BF"/>
      <w:sz w:val="26"/>
      <w:szCs w:val="26"/>
      <w:lang w:val="en-US"/>
    </w:rPr>
  </w:style>
  <w:style w:type="paragraph" w:customStyle="1" w:styleId="paragraph">
    <w:name w:val="paragraph"/>
    <w:basedOn w:val="Normal"/>
    <w:rsid w:val="00084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4624"/>
  </w:style>
  <w:style w:type="character" w:customStyle="1" w:styleId="eop">
    <w:name w:val="eop"/>
    <w:basedOn w:val="DefaultParagraphFont"/>
    <w:rsid w:val="00084624"/>
  </w:style>
  <w:style w:type="character" w:styleId="Hyperlink">
    <w:name w:val="Hyperlink"/>
    <w:basedOn w:val="DefaultParagraphFont"/>
    <w:uiPriority w:val="99"/>
    <w:unhideWhenUsed/>
    <w:rsid w:val="00084624"/>
    <w:rPr>
      <w:color w:val="0000FF"/>
      <w:u w:val="single"/>
    </w:rPr>
  </w:style>
  <w:style w:type="paragraph" w:styleId="BalloonText">
    <w:name w:val="Balloon Text"/>
    <w:basedOn w:val="Normal"/>
    <w:link w:val="BalloonTextChar"/>
    <w:uiPriority w:val="99"/>
    <w:semiHidden/>
    <w:unhideWhenUsed/>
    <w:rsid w:val="008039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97A"/>
    <w:rPr>
      <w:rFonts w:ascii="Lucida Grande" w:hAnsi="Lucida Grande" w:cs="Lucida Grande"/>
      <w:sz w:val="18"/>
      <w:szCs w:val="18"/>
    </w:rPr>
  </w:style>
  <w:style w:type="character" w:customStyle="1" w:styleId="ListParagraphChar">
    <w:name w:val="List Paragraph Char"/>
    <w:link w:val="ListParagraph"/>
    <w:uiPriority w:val="34"/>
    <w:rsid w:val="00866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700">
      <w:bodyDiv w:val="1"/>
      <w:marLeft w:val="0"/>
      <w:marRight w:val="0"/>
      <w:marTop w:val="0"/>
      <w:marBottom w:val="0"/>
      <w:divBdr>
        <w:top w:val="none" w:sz="0" w:space="0" w:color="auto"/>
        <w:left w:val="none" w:sz="0" w:space="0" w:color="auto"/>
        <w:bottom w:val="none" w:sz="0" w:space="0" w:color="auto"/>
        <w:right w:val="none" w:sz="0" w:space="0" w:color="auto"/>
      </w:divBdr>
    </w:div>
    <w:div w:id="253631391">
      <w:bodyDiv w:val="1"/>
      <w:marLeft w:val="0"/>
      <w:marRight w:val="0"/>
      <w:marTop w:val="0"/>
      <w:marBottom w:val="0"/>
      <w:divBdr>
        <w:top w:val="none" w:sz="0" w:space="0" w:color="auto"/>
        <w:left w:val="none" w:sz="0" w:space="0" w:color="auto"/>
        <w:bottom w:val="none" w:sz="0" w:space="0" w:color="auto"/>
        <w:right w:val="none" w:sz="0" w:space="0" w:color="auto"/>
      </w:divBdr>
    </w:div>
    <w:div w:id="858009450">
      <w:bodyDiv w:val="1"/>
      <w:marLeft w:val="0"/>
      <w:marRight w:val="0"/>
      <w:marTop w:val="0"/>
      <w:marBottom w:val="0"/>
      <w:divBdr>
        <w:top w:val="none" w:sz="0" w:space="0" w:color="auto"/>
        <w:left w:val="none" w:sz="0" w:space="0" w:color="auto"/>
        <w:bottom w:val="none" w:sz="0" w:space="0" w:color="auto"/>
        <w:right w:val="none" w:sz="0" w:space="0" w:color="auto"/>
      </w:divBdr>
    </w:div>
    <w:div w:id="946427722">
      <w:bodyDiv w:val="1"/>
      <w:marLeft w:val="0"/>
      <w:marRight w:val="0"/>
      <w:marTop w:val="0"/>
      <w:marBottom w:val="0"/>
      <w:divBdr>
        <w:top w:val="none" w:sz="0" w:space="0" w:color="auto"/>
        <w:left w:val="none" w:sz="0" w:space="0" w:color="auto"/>
        <w:bottom w:val="none" w:sz="0" w:space="0" w:color="auto"/>
        <w:right w:val="none" w:sz="0" w:space="0" w:color="auto"/>
      </w:divBdr>
      <w:divsChild>
        <w:div w:id="259531999">
          <w:marLeft w:val="965"/>
          <w:marRight w:val="0"/>
          <w:marTop w:val="0"/>
          <w:marBottom w:val="0"/>
          <w:divBdr>
            <w:top w:val="none" w:sz="0" w:space="0" w:color="auto"/>
            <w:left w:val="none" w:sz="0" w:space="0" w:color="auto"/>
            <w:bottom w:val="none" w:sz="0" w:space="0" w:color="auto"/>
            <w:right w:val="none" w:sz="0" w:space="0" w:color="auto"/>
          </w:divBdr>
        </w:div>
        <w:div w:id="812255526">
          <w:marLeft w:val="965"/>
          <w:marRight w:val="0"/>
          <w:marTop w:val="0"/>
          <w:marBottom w:val="0"/>
          <w:divBdr>
            <w:top w:val="none" w:sz="0" w:space="0" w:color="auto"/>
            <w:left w:val="none" w:sz="0" w:space="0" w:color="auto"/>
            <w:bottom w:val="none" w:sz="0" w:space="0" w:color="auto"/>
            <w:right w:val="none" w:sz="0" w:space="0" w:color="auto"/>
          </w:divBdr>
        </w:div>
        <w:div w:id="875704676">
          <w:marLeft w:val="965"/>
          <w:marRight w:val="0"/>
          <w:marTop w:val="0"/>
          <w:marBottom w:val="0"/>
          <w:divBdr>
            <w:top w:val="none" w:sz="0" w:space="0" w:color="auto"/>
            <w:left w:val="none" w:sz="0" w:space="0" w:color="auto"/>
            <w:bottom w:val="none" w:sz="0" w:space="0" w:color="auto"/>
            <w:right w:val="none" w:sz="0" w:space="0" w:color="auto"/>
          </w:divBdr>
        </w:div>
        <w:div w:id="1757170965">
          <w:marLeft w:val="965"/>
          <w:marRight w:val="0"/>
          <w:marTop w:val="0"/>
          <w:marBottom w:val="0"/>
          <w:divBdr>
            <w:top w:val="none" w:sz="0" w:space="0" w:color="auto"/>
            <w:left w:val="none" w:sz="0" w:space="0" w:color="auto"/>
            <w:bottom w:val="none" w:sz="0" w:space="0" w:color="auto"/>
            <w:right w:val="none" w:sz="0" w:space="0" w:color="auto"/>
          </w:divBdr>
        </w:div>
        <w:div w:id="650403508">
          <w:marLeft w:val="965"/>
          <w:marRight w:val="0"/>
          <w:marTop w:val="0"/>
          <w:marBottom w:val="0"/>
          <w:divBdr>
            <w:top w:val="none" w:sz="0" w:space="0" w:color="auto"/>
            <w:left w:val="none" w:sz="0" w:space="0" w:color="auto"/>
            <w:bottom w:val="none" w:sz="0" w:space="0" w:color="auto"/>
            <w:right w:val="none" w:sz="0" w:space="0" w:color="auto"/>
          </w:divBdr>
        </w:div>
        <w:div w:id="131408670">
          <w:marLeft w:val="965"/>
          <w:marRight w:val="0"/>
          <w:marTop w:val="0"/>
          <w:marBottom w:val="0"/>
          <w:divBdr>
            <w:top w:val="none" w:sz="0" w:space="0" w:color="auto"/>
            <w:left w:val="none" w:sz="0" w:space="0" w:color="auto"/>
            <w:bottom w:val="none" w:sz="0" w:space="0" w:color="auto"/>
            <w:right w:val="none" w:sz="0" w:space="0" w:color="auto"/>
          </w:divBdr>
        </w:div>
        <w:div w:id="898171842">
          <w:marLeft w:val="965"/>
          <w:marRight w:val="0"/>
          <w:marTop w:val="0"/>
          <w:marBottom w:val="0"/>
          <w:divBdr>
            <w:top w:val="none" w:sz="0" w:space="0" w:color="auto"/>
            <w:left w:val="none" w:sz="0" w:space="0" w:color="auto"/>
            <w:bottom w:val="none" w:sz="0" w:space="0" w:color="auto"/>
            <w:right w:val="none" w:sz="0" w:space="0" w:color="auto"/>
          </w:divBdr>
        </w:div>
      </w:divsChild>
    </w:div>
    <w:div w:id="1076250160">
      <w:bodyDiv w:val="1"/>
      <w:marLeft w:val="0"/>
      <w:marRight w:val="0"/>
      <w:marTop w:val="0"/>
      <w:marBottom w:val="0"/>
      <w:divBdr>
        <w:top w:val="none" w:sz="0" w:space="0" w:color="auto"/>
        <w:left w:val="none" w:sz="0" w:space="0" w:color="auto"/>
        <w:bottom w:val="none" w:sz="0" w:space="0" w:color="auto"/>
        <w:right w:val="none" w:sz="0" w:space="0" w:color="auto"/>
      </w:divBdr>
    </w:div>
    <w:div w:id="1609199718">
      <w:bodyDiv w:val="1"/>
      <w:marLeft w:val="0"/>
      <w:marRight w:val="0"/>
      <w:marTop w:val="0"/>
      <w:marBottom w:val="0"/>
      <w:divBdr>
        <w:top w:val="none" w:sz="0" w:space="0" w:color="auto"/>
        <w:left w:val="none" w:sz="0" w:space="0" w:color="auto"/>
        <w:bottom w:val="none" w:sz="0" w:space="0" w:color="auto"/>
        <w:right w:val="none" w:sz="0" w:space="0" w:color="auto"/>
      </w:divBdr>
    </w:div>
    <w:div w:id="1715158745">
      <w:bodyDiv w:val="1"/>
      <w:marLeft w:val="0"/>
      <w:marRight w:val="0"/>
      <w:marTop w:val="0"/>
      <w:marBottom w:val="0"/>
      <w:divBdr>
        <w:top w:val="none" w:sz="0" w:space="0" w:color="auto"/>
        <w:left w:val="none" w:sz="0" w:space="0" w:color="auto"/>
        <w:bottom w:val="none" w:sz="0" w:space="0" w:color="auto"/>
        <w:right w:val="none" w:sz="0" w:space="0" w:color="auto"/>
      </w:divBdr>
      <w:divsChild>
        <w:div w:id="1140537397">
          <w:marLeft w:val="965"/>
          <w:marRight w:val="0"/>
          <w:marTop w:val="0"/>
          <w:marBottom w:val="0"/>
          <w:divBdr>
            <w:top w:val="none" w:sz="0" w:space="0" w:color="auto"/>
            <w:left w:val="none" w:sz="0" w:space="0" w:color="auto"/>
            <w:bottom w:val="none" w:sz="0" w:space="0" w:color="auto"/>
            <w:right w:val="none" w:sz="0" w:space="0" w:color="auto"/>
          </w:divBdr>
        </w:div>
        <w:div w:id="1040126897">
          <w:marLeft w:val="965"/>
          <w:marRight w:val="0"/>
          <w:marTop w:val="0"/>
          <w:marBottom w:val="0"/>
          <w:divBdr>
            <w:top w:val="none" w:sz="0" w:space="0" w:color="auto"/>
            <w:left w:val="none" w:sz="0" w:space="0" w:color="auto"/>
            <w:bottom w:val="none" w:sz="0" w:space="0" w:color="auto"/>
            <w:right w:val="none" w:sz="0" w:space="0" w:color="auto"/>
          </w:divBdr>
        </w:div>
        <w:div w:id="1816408778">
          <w:marLeft w:val="965"/>
          <w:marRight w:val="0"/>
          <w:marTop w:val="0"/>
          <w:marBottom w:val="0"/>
          <w:divBdr>
            <w:top w:val="none" w:sz="0" w:space="0" w:color="auto"/>
            <w:left w:val="none" w:sz="0" w:space="0" w:color="auto"/>
            <w:bottom w:val="none" w:sz="0" w:space="0" w:color="auto"/>
            <w:right w:val="none" w:sz="0" w:space="0" w:color="auto"/>
          </w:divBdr>
        </w:div>
        <w:div w:id="1978607304">
          <w:marLeft w:val="965"/>
          <w:marRight w:val="0"/>
          <w:marTop w:val="0"/>
          <w:marBottom w:val="0"/>
          <w:divBdr>
            <w:top w:val="none" w:sz="0" w:space="0" w:color="auto"/>
            <w:left w:val="none" w:sz="0" w:space="0" w:color="auto"/>
            <w:bottom w:val="none" w:sz="0" w:space="0" w:color="auto"/>
            <w:right w:val="none" w:sz="0" w:space="0" w:color="auto"/>
          </w:divBdr>
        </w:div>
        <w:div w:id="1709330303">
          <w:marLeft w:val="965"/>
          <w:marRight w:val="0"/>
          <w:marTop w:val="0"/>
          <w:marBottom w:val="0"/>
          <w:divBdr>
            <w:top w:val="none" w:sz="0" w:space="0" w:color="auto"/>
            <w:left w:val="none" w:sz="0" w:space="0" w:color="auto"/>
            <w:bottom w:val="none" w:sz="0" w:space="0" w:color="auto"/>
            <w:right w:val="none" w:sz="0" w:space="0" w:color="auto"/>
          </w:divBdr>
        </w:div>
      </w:divsChild>
    </w:div>
    <w:div w:id="2040006211">
      <w:bodyDiv w:val="1"/>
      <w:marLeft w:val="0"/>
      <w:marRight w:val="0"/>
      <w:marTop w:val="0"/>
      <w:marBottom w:val="0"/>
      <w:divBdr>
        <w:top w:val="none" w:sz="0" w:space="0" w:color="auto"/>
        <w:left w:val="none" w:sz="0" w:space="0" w:color="auto"/>
        <w:bottom w:val="none" w:sz="0" w:space="0" w:color="auto"/>
        <w:right w:val="none" w:sz="0" w:space="0" w:color="auto"/>
      </w:divBdr>
    </w:div>
    <w:div w:id="21238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33ef8b-9bc5-434d-99e7-a01f301237e3">
      <UserInfo>
        <DisplayName>Mrs Y Bootman</DisplayName>
        <AccountId>3066</AccountId>
        <AccountType/>
      </UserInfo>
      <UserInfo>
        <DisplayName>Campsmount - SLT Members</DisplayName>
        <AccountId>3128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4853FF625C2343BCC7987F9D03F190" ma:contentTypeVersion="15" ma:contentTypeDescription="Create a new document." ma:contentTypeScope="" ma:versionID="cc3036fe54eacaa54165b4d000f3e792">
  <xsd:schema xmlns:xsd="http://www.w3.org/2001/XMLSchema" xmlns:xs="http://www.w3.org/2001/XMLSchema" xmlns:p="http://schemas.microsoft.com/office/2006/metadata/properties" xmlns:ns2="7f33ef8b-9bc5-434d-99e7-a01f301237e3" xmlns:ns3="4c82333b-735a-4d2c-8a94-b5af50fadd53" targetNamespace="http://schemas.microsoft.com/office/2006/metadata/properties" ma:root="true" ma:fieldsID="fc94ccd5250e0a6edef18e46d03a9269" ns2:_="" ns3:_="">
    <xsd:import namespace="7f33ef8b-9bc5-434d-99e7-a01f301237e3"/>
    <xsd:import namespace="4c82333b-735a-4d2c-8a94-b5af50fadd5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3ef8b-9bc5-434d-99e7-a01f301237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82333b-735a-4d2c-8a94-b5af50fadd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5342F-8F79-4ED1-94BB-0FB0F59D89AC}">
  <ds:schemaRefs>
    <ds:schemaRef ds:uri="http://schemas.microsoft.com/office/2006/metadata/properties"/>
    <ds:schemaRef ds:uri="http://schemas.microsoft.com/office/infopath/2007/PartnerControls"/>
    <ds:schemaRef ds:uri="7f33ef8b-9bc5-434d-99e7-a01f301237e3"/>
  </ds:schemaRefs>
</ds:datastoreItem>
</file>

<file path=customXml/itemProps2.xml><?xml version="1.0" encoding="utf-8"?>
<ds:datastoreItem xmlns:ds="http://schemas.openxmlformats.org/officeDocument/2006/customXml" ds:itemID="{BC889734-5CC6-477A-AD5F-0A9178341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3ef8b-9bc5-434d-99e7-a01f301237e3"/>
    <ds:schemaRef ds:uri="4c82333b-735a-4d2c-8a94-b5af50fa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32F7B-1D66-4085-930B-8A9124091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Laura Keys</cp:lastModifiedBy>
  <cp:revision>6</cp:revision>
  <dcterms:created xsi:type="dcterms:W3CDTF">2022-06-14T08:15:00Z</dcterms:created>
  <dcterms:modified xsi:type="dcterms:W3CDTF">2022-11-07T20:24:00Z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0x0101009E4853FF625C2343BCC7987F9D03F190</vt:lpwstr>
  </property>
</Properties>
</file>