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2A67" w14:textId="69D27D50" w:rsidR="00084624" w:rsidRPr="00866A9A" w:rsidRDefault="00866A9A" w:rsidP="00866A9A">
      <w:pPr>
        <w:tabs>
          <w:tab w:val="left" w:pos="2460"/>
        </w:tabs>
        <w:jc w:val="center"/>
        <w:rPr>
          <w:rFonts w:ascii="Tahoma" w:hAnsi="Tahoma" w:cs="Tahoma"/>
          <w:b/>
          <w:sz w:val="28"/>
        </w:rPr>
      </w:pPr>
      <w:r w:rsidRPr="00866A9A">
        <w:rPr>
          <w:rFonts w:ascii="Tahoma" w:hAnsi="Tahoma" w:cs="Tahoma"/>
          <w:b/>
          <w:sz w:val="28"/>
        </w:rPr>
        <w:t>Curriculum Related Expectations</w:t>
      </w:r>
    </w:p>
    <w:p w14:paraId="058C1371" w14:textId="77777777" w:rsidR="00866A9A" w:rsidRDefault="00866A9A" w:rsidP="00866A9A">
      <w:pPr>
        <w:jc w:val="center"/>
        <w:rPr>
          <w:rFonts w:ascii="Tahoma" w:hAnsi="Tahoma" w:cs="Tahoma"/>
          <w:color w:val="000000" w:themeColor="text1"/>
        </w:rPr>
      </w:pPr>
    </w:p>
    <w:p w14:paraId="6D08BE8C" w14:textId="1F100A37" w:rsidR="00866A9A" w:rsidRDefault="00866A9A" w:rsidP="00866A9A">
      <w:pPr>
        <w:jc w:val="center"/>
        <w:rPr>
          <w:rFonts w:ascii="Tahoma" w:hAnsi="Tahoma" w:cs="Tahoma"/>
          <w:color w:val="000000" w:themeColor="text1"/>
        </w:rPr>
      </w:pPr>
      <w:r w:rsidRPr="00403A24">
        <w:rPr>
          <w:rFonts w:ascii="Tahoma" w:hAnsi="Tahoma" w:cs="Tahoma"/>
          <w:color w:val="000000" w:themeColor="text1"/>
        </w:rPr>
        <w:t>HT</w:t>
      </w:r>
      <w:r w:rsidR="003B4195">
        <w:rPr>
          <w:rFonts w:ascii="Tahoma" w:hAnsi="Tahoma" w:cs="Tahoma"/>
          <w:color w:val="000000" w:themeColor="text1"/>
        </w:rPr>
        <w:t>2</w:t>
      </w:r>
      <w:r w:rsidRPr="00403A24">
        <w:rPr>
          <w:rFonts w:ascii="Tahoma" w:hAnsi="Tahoma" w:cs="Tahoma"/>
          <w:color w:val="000000" w:themeColor="text1"/>
        </w:rPr>
        <w:t xml:space="preserve">: Year 7 </w:t>
      </w:r>
      <w:r w:rsidR="00EF766E">
        <w:rPr>
          <w:rFonts w:ascii="Tahoma" w:hAnsi="Tahoma" w:cs="Tahoma"/>
          <w:color w:val="000000" w:themeColor="text1"/>
        </w:rPr>
        <w:t xml:space="preserve">Organisms </w:t>
      </w:r>
      <w:r w:rsidR="003B4195">
        <w:rPr>
          <w:rFonts w:ascii="Tahoma" w:hAnsi="Tahoma" w:cs="Tahoma"/>
          <w:color w:val="000000" w:themeColor="text1"/>
        </w:rPr>
        <w:t>Cells</w:t>
      </w:r>
      <w:r w:rsidR="00EF766E">
        <w:rPr>
          <w:rFonts w:ascii="Tahoma" w:hAnsi="Tahoma" w:cs="Tahoma"/>
          <w:color w:val="000000" w:themeColor="text1"/>
        </w:rPr>
        <w:t xml:space="preserve"> / </w:t>
      </w:r>
      <w:r w:rsidR="0003711E">
        <w:rPr>
          <w:rFonts w:ascii="Tahoma" w:hAnsi="Tahoma" w:cs="Tahoma"/>
          <w:color w:val="000000" w:themeColor="text1"/>
        </w:rPr>
        <w:t xml:space="preserve">Matter </w:t>
      </w:r>
      <w:r w:rsidR="003B4195">
        <w:rPr>
          <w:rFonts w:ascii="Tahoma" w:hAnsi="Tahoma" w:cs="Tahoma"/>
          <w:color w:val="000000" w:themeColor="text1"/>
        </w:rPr>
        <w:t>Separating Mixtures / Forces Speed</w:t>
      </w:r>
      <w:r w:rsidR="00EF766E">
        <w:rPr>
          <w:rFonts w:ascii="Tahoma" w:hAnsi="Tahoma" w:cs="Tahoma"/>
          <w:color w:val="000000" w:themeColor="text1"/>
        </w:rPr>
        <w:t xml:space="preserve"> </w:t>
      </w:r>
    </w:p>
    <w:p w14:paraId="101B6205" w14:textId="77777777" w:rsidR="00866A9A" w:rsidRPr="00866A9A" w:rsidRDefault="00866A9A" w:rsidP="00866A9A">
      <w:pPr>
        <w:rPr>
          <w:rFonts w:ascii="Tahoma" w:hAnsi="Tahoma" w:cs="Tahoma"/>
          <w:color w:val="000000" w:themeColor="text1"/>
        </w:rPr>
      </w:pPr>
    </w:p>
    <w:p w14:paraId="0382F155" w14:textId="77777777" w:rsidR="00866A9A" w:rsidRPr="00403A24" w:rsidRDefault="00866A9A" w:rsidP="00866A9A">
      <w:pPr>
        <w:jc w:val="center"/>
        <w:rPr>
          <w:rFonts w:ascii="Tahoma" w:hAnsi="Tahoma" w:cs="Tahoma"/>
          <w:b/>
          <w:color w:val="000000" w:themeColor="text1"/>
        </w:rPr>
      </w:pPr>
      <w:r w:rsidRPr="00403A24">
        <w:rPr>
          <w:rFonts w:ascii="Tahoma" w:hAnsi="Tahoma" w:cs="Tahoma"/>
          <w:b/>
          <w:color w:val="000000" w:themeColor="text1"/>
        </w:rPr>
        <w:t>Students can define the following terms:</w:t>
      </w:r>
    </w:p>
    <w:tbl>
      <w:tblPr>
        <w:tblStyle w:val="TableGrid"/>
        <w:tblW w:w="8721" w:type="dxa"/>
        <w:tblLook w:val="04A0" w:firstRow="1" w:lastRow="0" w:firstColumn="1" w:lastColumn="0" w:noHBand="0" w:noVBand="1"/>
      </w:tblPr>
      <w:tblGrid>
        <w:gridCol w:w="4126"/>
        <w:gridCol w:w="4595"/>
      </w:tblGrid>
      <w:tr w:rsidR="009A4D43" w:rsidRPr="00403A24" w14:paraId="7111418C" w14:textId="77777777" w:rsidTr="009A4D43">
        <w:trPr>
          <w:trHeight w:val="392"/>
        </w:trPr>
        <w:tc>
          <w:tcPr>
            <w:tcW w:w="0" w:type="auto"/>
          </w:tcPr>
          <w:p w14:paraId="5170EFB8" w14:textId="68B99498" w:rsidR="009A4D43" w:rsidRPr="00403A24" w:rsidRDefault="003B4195" w:rsidP="009A4D4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Cell</w:t>
            </w:r>
          </w:p>
        </w:tc>
        <w:tc>
          <w:tcPr>
            <w:tcW w:w="0" w:type="auto"/>
          </w:tcPr>
          <w:p w14:paraId="74A93544" w14:textId="58E32D94" w:rsidR="009A4D43" w:rsidRPr="00403A24" w:rsidRDefault="003B4195" w:rsidP="009A4D4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Uni-cellular</w:t>
            </w:r>
          </w:p>
        </w:tc>
      </w:tr>
      <w:tr w:rsidR="009A4D43" w:rsidRPr="00403A24" w14:paraId="2CECC605" w14:textId="77777777" w:rsidTr="009A4D43">
        <w:trPr>
          <w:trHeight w:val="392"/>
        </w:trPr>
        <w:tc>
          <w:tcPr>
            <w:tcW w:w="0" w:type="auto"/>
          </w:tcPr>
          <w:p w14:paraId="3E0C85B4" w14:textId="109F6BAF" w:rsidR="009A4D43" w:rsidRDefault="003B4195" w:rsidP="009A4D4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Multi-cellular</w:t>
            </w:r>
          </w:p>
        </w:tc>
        <w:tc>
          <w:tcPr>
            <w:tcW w:w="0" w:type="auto"/>
          </w:tcPr>
          <w:p w14:paraId="01722F53" w14:textId="01E9E1C9" w:rsidR="009A4D43" w:rsidRDefault="003B4195" w:rsidP="009A4D4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Tissue</w:t>
            </w:r>
          </w:p>
        </w:tc>
      </w:tr>
      <w:tr w:rsidR="009A4D43" w:rsidRPr="00403A24" w14:paraId="4650AFF4" w14:textId="77777777" w:rsidTr="009A4D43">
        <w:trPr>
          <w:trHeight w:val="392"/>
        </w:trPr>
        <w:tc>
          <w:tcPr>
            <w:tcW w:w="0" w:type="auto"/>
          </w:tcPr>
          <w:p w14:paraId="12757244" w14:textId="6FF2FD9E" w:rsidR="009A4D43" w:rsidRDefault="003B4195" w:rsidP="009A4D4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Organ</w:t>
            </w:r>
          </w:p>
        </w:tc>
        <w:tc>
          <w:tcPr>
            <w:tcW w:w="0" w:type="auto"/>
          </w:tcPr>
          <w:p w14:paraId="3EAD5EA0" w14:textId="2A56D8E6" w:rsidR="009A4D43" w:rsidRDefault="003B4195" w:rsidP="009A4D4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Diffusion</w:t>
            </w:r>
          </w:p>
        </w:tc>
      </w:tr>
      <w:tr w:rsidR="009A4D43" w:rsidRPr="00403A24" w14:paraId="652560F4" w14:textId="77777777" w:rsidTr="009A4D43">
        <w:trPr>
          <w:trHeight w:val="238"/>
        </w:trPr>
        <w:tc>
          <w:tcPr>
            <w:tcW w:w="0" w:type="auto"/>
          </w:tcPr>
          <w:p w14:paraId="207B0713" w14:textId="713542F7" w:rsidR="009A4D43" w:rsidRPr="00403A24" w:rsidRDefault="003B4195" w:rsidP="009A4D4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Structural adaptations</w:t>
            </w:r>
          </w:p>
        </w:tc>
        <w:tc>
          <w:tcPr>
            <w:tcW w:w="0" w:type="auto"/>
          </w:tcPr>
          <w:p w14:paraId="2ACB18CE" w14:textId="7707A036" w:rsidR="009A4D43" w:rsidRPr="00403A24" w:rsidRDefault="003B4195" w:rsidP="009A4D4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Cell membrane</w:t>
            </w:r>
          </w:p>
        </w:tc>
      </w:tr>
      <w:tr w:rsidR="009A4D43" w:rsidRPr="00403A24" w14:paraId="709663BA" w14:textId="77777777" w:rsidTr="009A4D43">
        <w:trPr>
          <w:trHeight w:val="85"/>
        </w:trPr>
        <w:tc>
          <w:tcPr>
            <w:tcW w:w="0" w:type="auto"/>
          </w:tcPr>
          <w:p w14:paraId="66056C58" w14:textId="68E542BB" w:rsidR="009A4D43" w:rsidRPr="00403A24" w:rsidRDefault="003B4195" w:rsidP="009A4D4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Nucleus</w:t>
            </w:r>
          </w:p>
        </w:tc>
        <w:tc>
          <w:tcPr>
            <w:tcW w:w="0" w:type="auto"/>
          </w:tcPr>
          <w:p w14:paraId="791A67E6" w14:textId="3C811DE4" w:rsidR="009A4D43" w:rsidRPr="00403A24" w:rsidRDefault="003B4195" w:rsidP="009A4D4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Vacuole</w:t>
            </w:r>
          </w:p>
        </w:tc>
      </w:tr>
      <w:tr w:rsidR="009A4D43" w:rsidRPr="00403A24" w14:paraId="5929671B" w14:textId="77777777" w:rsidTr="009A4D43">
        <w:trPr>
          <w:trHeight w:val="174"/>
        </w:trPr>
        <w:tc>
          <w:tcPr>
            <w:tcW w:w="0" w:type="auto"/>
          </w:tcPr>
          <w:p w14:paraId="547CBCC6" w14:textId="5B3DD676" w:rsidR="009A4D43" w:rsidRPr="00403A24" w:rsidRDefault="003B4195" w:rsidP="009A4D4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Mitochondria</w:t>
            </w:r>
          </w:p>
        </w:tc>
        <w:tc>
          <w:tcPr>
            <w:tcW w:w="0" w:type="auto"/>
          </w:tcPr>
          <w:p w14:paraId="5062C87A" w14:textId="4E46C2F1" w:rsidR="009A4D43" w:rsidRPr="00403A24" w:rsidRDefault="003B4195" w:rsidP="009A4D4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Cell wall</w:t>
            </w:r>
          </w:p>
        </w:tc>
      </w:tr>
      <w:tr w:rsidR="009A4D43" w:rsidRPr="00403A24" w14:paraId="2C81D189" w14:textId="77777777" w:rsidTr="009A4D43">
        <w:trPr>
          <w:trHeight w:val="171"/>
        </w:trPr>
        <w:tc>
          <w:tcPr>
            <w:tcW w:w="0" w:type="auto"/>
          </w:tcPr>
          <w:p w14:paraId="24656362" w14:textId="7C3E106C" w:rsidR="009A4D43" w:rsidRPr="00403A24" w:rsidRDefault="003B4195" w:rsidP="009A4D4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Chloroplast</w:t>
            </w:r>
          </w:p>
        </w:tc>
        <w:tc>
          <w:tcPr>
            <w:tcW w:w="0" w:type="auto"/>
          </w:tcPr>
          <w:p w14:paraId="60A261A5" w14:textId="7E7A5D86" w:rsidR="009A4D43" w:rsidRPr="00403A24" w:rsidRDefault="003B4195" w:rsidP="009A4D4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Cytoplasm</w:t>
            </w:r>
          </w:p>
        </w:tc>
      </w:tr>
      <w:tr w:rsidR="009A4D43" w:rsidRPr="00403A24" w14:paraId="5071E3CC" w14:textId="77777777" w:rsidTr="009A4D43">
        <w:trPr>
          <w:trHeight w:val="174"/>
        </w:trPr>
        <w:tc>
          <w:tcPr>
            <w:tcW w:w="0" w:type="auto"/>
          </w:tcPr>
          <w:p w14:paraId="0B504279" w14:textId="1621F2EC" w:rsidR="009A4D43" w:rsidRPr="00403A24" w:rsidRDefault="003B4195" w:rsidP="009A4D4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Immune system</w:t>
            </w:r>
          </w:p>
        </w:tc>
        <w:tc>
          <w:tcPr>
            <w:tcW w:w="0" w:type="auto"/>
          </w:tcPr>
          <w:p w14:paraId="2112DD4C" w14:textId="4274EBE3" w:rsidR="009A4D43" w:rsidRPr="00403A24" w:rsidRDefault="003B4195" w:rsidP="009A4D4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Reproductive system</w:t>
            </w:r>
          </w:p>
        </w:tc>
      </w:tr>
      <w:tr w:rsidR="009A4D43" w:rsidRPr="00403A24" w14:paraId="6075F710" w14:textId="77777777" w:rsidTr="009A4D43">
        <w:trPr>
          <w:trHeight w:val="174"/>
        </w:trPr>
        <w:tc>
          <w:tcPr>
            <w:tcW w:w="0" w:type="auto"/>
          </w:tcPr>
          <w:p w14:paraId="3C3CF66E" w14:textId="79FA74FF" w:rsidR="009A4D43" w:rsidRPr="00403A24" w:rsidRDefault="003B4195" w:rsidP="009A4D4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Digestive system</w:t>
            </w:r>
          </w:p>
        </w:tc>
        <w:tc>
          <w:tcPr>
            <w:tcW w:w="0" w:type="auto"/>
          </w:tcPr>
          <w:p w14:paraId="09C6B454" w14:textId="16AC192A" w:rsidR="009A4D43" w:rsidRPr="00403A24" w:rsidRDefault="003B4195" w:rsidP="009A4D4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Circulatory system</w:t>
            </w:r>
          </w:p>
        </w:tc>
      </w:tr>
      <w:tr w:rsidR="003B4195" w:rsidRPr="00403A24" w14:paraId="72B13C8A" w14:textId="77777777" w:rsidTr="009A4D43">
        <w:trPr>
          <w:trHeight w:val="174"/>
        </w:trPr>
        <w:tc>
          <w:tcPr>
            <w:tcW w:w="0" w:type="auto"/>
          </w:tcPr>
          <w:p w14:paraId="2473BF02" w14:textId="05735DEF" w:rsidR="003B4195" w:rsidRDefault="003B4195" w:rsidP="009A4D4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Respiratory system</w:t>
            </w:r>
          </w:p>
        </w:tc>
        <w:tc>
          <w:tcPr>
            <w:tcW w:w="0" w:type="auto"/>
          </w:tcPr>
          <w:p w14:paraId="0773708B" w14:textId="229805FA" w:rsidR="003B4195" w:rsidRDefault="003B4195" w:rsidP="009A4D4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Muscular skeletal system</w:t>
            </w:r>
          </w:p>
        </w:tc>
      </w:tr>
      <w:tr w:rsidR="003B4195" w:rsidRPr="00403A24" w14:paraId="386FE405" w14:textId="77777777" w:rsidTr="009A4D43">
        <w:trPr>
          <w:trHeight w:val="174"/>
        </w:trPr>
        <w:tc>
          <w:tcPr>
            <w:tcW w:w="0" w:type="auto"/>
          </w:tcPr>
          <w:p w14:paraId="1ECAD7B5" w14:textId="5BB26A62" w:rsidR="003B4195" w:rsidRDefault="009E06A6" w:rsidP="009A4D4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Solvent</w:t>
            </w:r>
          </w:p>
        </w:tc>
        <w:tc>
          <w:tcPr>
            <w:tcW w:w="0" w:type="auto"/>
          </w:tcPr>
          <w:p w14:paraId="66C1EB61" w14:textId="3EEED911" w:rsidR="003B4195" w:rsidRDefault="009E06A6" w:rsidP="009A4D4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Solute</w:t>
            </w:r>
          </w:p>
        </w:tc>
      </w:tr>
      <w:tr w:rsidR="003B4195" w:rsidRPr="00403A24" w14:paraId="49E89615" w14:textId="77777777" w:rsidTr="009A4D43">
        <w:trPr>
          <w:trHeight w:val="174"/>
        </w:trPr>
        <w:tc>
          <w:tcPr>
            <w:tcW w:w="0" w:type="auto"/>
          </w:tcPr>
          <w:p w14:paraId="7C8191D7" w14:textId="3AC8BD0A" w:rsidR="003B4195" w:rsidRDefault="009E06A6" w:rsidP="009A4D4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Dissolve</w:t>
            </w:r>
          </w:p>
        </w:tc>
        <w:tc>
          <w:tcPr>
            <w:tcW w:w="0" w:type="auto"/>
          </w:tcPr>
          <w:p w14:paraId="11C4E742" w14:textId="54F9CD3C" w:rsidR="003B4195" w:rsidRDefault="009E06A6" w:rsidP="009A4D4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Solution</w:t>
            </w:r>
          </w:p>
        </w:tc>
      </w:tr>
      <w:tr w:rsidR="003B4195" w:rsidRPr="00403A24" w14:paraId="2F33ADA5" w14:textId="77777777" w:rsidTr="009A4D43">
        <w:trPr>
          <w:trHeight w:val="174"/>
        </w:trPr>
        <w:tc>
          <w:tcPr>
            <w:tcW w:w="0" w:type="auto"/>
          </w:tcPr>
          <w:p w14:paraId="43587D11" w14:textId="7C9834BC" w:rsidR="003B4195" w:rsidRDefault="009E06A6" w:rsidP="009A4D4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Soluble</w:t>
            </w:r>
          </w:p>
        </w:tc>
        <w:tc>
          <w:tcPr>
            <w:tcW w:w="0" w:type="auto"/>
          </w:tcPr>
          <w:p w14:paraId="34C2C606" w14:textId="60083189" w:rsidR="003B4195" w:rsidRDefault="009E06A6" w:rsidP="009A4D4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Solubility</w:t>
            </w:r>
          </w:p>
        </w:tc>
      </w:tr>
      <w:tr w:rsidR="003B4195" w:rsidRPr="00403A24" w14:paraId="26666D1A" w14:textId="77777777" w:rsidTr="009A4D43">
        <w:trPr>
          <w:trHeight w:val="174"/>
        </w:trPr>
        <w:tc>
          <w:tcPr>
            <w:tcW w:w="0" w:type="auto"/>
          </w:tcPr>
          <w:p w14:paraId="3BC4F8AF" w14:textId="0E3D35BD" w:rsidR="003B4195" w:rsidRDefault="009E06A6" w:rsidP="009A4D4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Pure substance</w:t>
            </w:r>
          </w:p>
        </w:tc>
        <w:tc>
          <w:tcPr>
            <w:tcW w:w="0" w:type="auto"/>
          </w:tcPr>
          <w:p w14:paraId="0E852EF0" w14:textId="4EDD9A72" w:rsidR="003B4195" w:rsidRDefault="009E06A6" w:rsidP="009A4D4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Mixture</w:t>
            </w:r>
          </w:p>
        </w:tc>
      </w:tr>
      <w:tr w:rsidR="003B4195" w:rsidRPr="00403A24" w14:paraId="68FBACDB" w14:textId="77777777" w:rsidTr="009A4D43">
        <w:trPr>
          <w:trHeight w:val="174"/>
        </w:trPr>
        <w:tc>
          <w:tcPr>
            <w:tcW w:w="0" w:type="auto"/>
          </w:tcPr>
          <w:p w14:paraId="594BF094" w14:textId="717246B9" w:rsidR="003B4195" w:rsidRDefault="009E06A6" w:rsidP="009A4D4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Filtration</w:t>
            </w:r>
          </w:p>
        </w:tc>
        <w:tc>
          <w:tcPr>
            <w:tcW w:w="0" w:type="auto"/>
          </w:tcPr>
          <w:p w14:paraId="515946BD" w14:textId="55F84E49" w:rsidR="003B4195" w:rsidRDefault="009E06A6" w:rsidP="009A4D4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Distillation</w:t>
            </w:r>
          </w:p>
        </w:tc>
      </w:tr>
      <w:tr w:rsidR="003B4195" w:rsidRPr="00403A24" w14:paraId="209E0596" w14:textId="77777777" w:rsidTr="009A4D43">
        <w:trPr>
          <w:trHeight w:val="174"/>
        </w:trPr>
        <w:tc>
          <w:tcPr>
            <w:tcW w:w="0" w:type="auto"/>
          </w:tcPr>
          <w:p w14:paraId="735401C6" w14:textId="1834E5CC" w:rsidR="003B4195" w:rsidRDefault="009E06A6" w:rsidP="009A4D4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Evaporation</w:t>
            </w:r>
          </w:p>
        </w:tc>
        <w:tc>
          <w:tcPr>
            <w:tcW w:w="0" w:type="auto"/>
          </w:tcPr>
          <w:p w14:paraId="78D50E99" w14:textId="2E957C36" w:rsidR="003B4195" w:rsidRDefault="009E06A6" w:rsidP="009A4D4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Chromatography</w:t>
            </w:r>
          </w:p>
        </w:tc>
      </w:tr>
      <w:tr w:rsidR="009E06A6" w:rsidRPr="00403A24" w14:paraId="0324BA82" w14:textId="77777777" w:rsidTr="009A4D43">
        <w:trPr>
          <w:trHeight w:val="174"/>
        </w:trPr>
        <w:tc>
          <w:tcPr>
            <w:tcW w:w="0" w:type="auto"/>
          </w:tcPr>
          <w:p w14:paraId="4C07BBEA" w14:textId="6BB48F8D" w:rsidR="009E06A6" w:rsidRDefault="009E06A6" w:rsidP="009A4D4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Speed</w:t>
            </w:r>
          </w:p>
        </w:tc>
        <w:tc>
          <w:tcPr>
            <w:tcW w:w="0" w:type="auto"/>
          </w:tcPr>
          <w:p w14:paraId="5FC0D127" w14:textId="0830D618" w:rsidR="009E06A6" w:rsidRDefault="009E06A6" w:rsidP="009A4D4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Average speed</w:t>
            </w:r>
          </w:p>
        </w:tc>
      </w:tr>
      <w:tr w:rsidR="009E06A6" w:rsidRPr="00403A24" w14:paraId="496F88F4" w14:textId="77777777" w:rsidTr="009A4D43">
        <w:trPr>
          <w:trHeight w:val="174"/>
        </w:trPr>
        <w:tc>
          <w:tcPr>
            <w:tcW w:w="0" w:type="auto"/>
          </w:tcPr>
          <w:p w14:paraId="632AF80E" w14:textId="0EC7E306" w:rsidR="009E06A6" w:rsidRDefault="009E06A6" w:rsidP="009A4D4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Relative motion</w:t>
            </w:r>
          </w:p>
        </w:tc>
        <w:tc>
          <w:tcPr>
            <w:tcW w:w="0" w:type="auto"/>
          </w:tcPr>
          <w:p w14:paraId="027B260E" w14:textId="5797520E" w:rsidR="009E06A6" w:rsidRDefault="009E06A6" w:rsidP="009A4D4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Acceleration</w:t>
            </w:r>
          </w:p>
        </w:tc>
      </w:tr>
    </w:tbl>
    <w:p w14:paraId="41A6EAAF" w14:textId="77777777" w:rsidR="00866A9A" w:rsidRPr="00403A24" w:rsidRDefault="00866A9A" w:rsidP="00866A9A">
      <w:pPr>
        <w:rPr>
          <w:rFonts w:ascii="Tahoma" w:hAnsi="Tahoma" w:cs="Tahoma"/>
          <w:color w:val="000000" w:themeColor="text1"/>
        </w:rPr>
      </w:pPr>
    </w:p>
    <w:p w14:paraId="0EBCE2BC" w14:textId="5A27744C" w:rsidR="003B4195" w:rsidRPr="003B4195" w:rsidRDefault="00866A9A" w:rsidP="003B4195">
      <w:pPr>
        <w:jc w:val="center"/>
        <w:rPr>
          <w:rFonts w:ascii="Tahoma" w:hAnsi="Tahoma" w:cs="Tahoma"/>
          <w:b/>
          <w:color w:val="000000" w:themeColor="text1"/>
        </w:rPr>
      </w:pPr>
      <w:r w:rsidRPr="00403A24">
        <w:rPr>
          <w:rFonts w:ascii="Tahoma" w:hAnsi="Tahoma" w:cs="Tahoma"/>
          <w:b/>
          <w:color w:val="000000" w:themeColor="text1"/>
        </w:rPr>
        <w:t>Students know:</w:t>
      </w:r>
    </w:p>
    <w:p w14:paraId="00A6D551" w14:textId="1B52385B" w:rsidR="003B4195" w:rsidRPr="003B4195" w:rsidRDefault="003B4195" w:rsidP="00866A9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Arial" w:hAnsi="Arial" w:cs="Arial"/>
        </w:rPr>
        <w:t xml:space="preserve">Multicellular organisms are composed of cells which are organised into tissues, </w:t>
      </w:r>
      <w:proofErr w:type="gramStart"/>
      <w:r>
        <w:rPr>
          <w:rFonts w:ascii="Arial" w:hAnsi="Arial" w:cs="Arial"/>
        </w:rPr>
        <w:t>organs</w:t>
      </w:r>
      <w:proofErr w:type="gramEnd"/>
      <w:r>
        <w:rPr>
          <w:rFonts w:ascii="Arial" w:hAnsi="Arial" w:cs="Arial"/>
        </w:rPr>
        <w:t xml:space="preserve"> and systems to carry out life processes.</w:t>
      </w:r>
    </w:p>
    <w:p w14:paraId="3C48A9D1" w14:textId="153BE9DE" w:rsidR="003B4195" w:rsidRPr="003B4195" w:rsidRDefault="003B4195" w:rsidP="00866A9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Arial" w:hAnsi="Arial" w:cs="Arial"/>
        </w:rPr>
        <w:t xml:space="preserve">There are many types of </w:t>
      </w:r>
      <w:proofErr w:type="gramStart"/>
      <w:r>
        <w:rPr>
          <w:rFonts w:ascii="Arial" w:hAnsi="Arial" w:cs="Arial"/>
        </w:rPr>
        <w:t>cell</w:t>
      </w:r>
      <w:proofErr w:type="gramEnd"/>
      <w:r>
        <w:rPr>
          <w:rFonts w:ascii="Arial" w:hAnsi="Arial" w:cs="Arial"/>
        </w:rPr>
        <w:t>. Each has a different structure or feature so it can do a specific job.</w:t>
      </w:r>
    </w:p>
    <w:p w14:paraId="3687ACDC" w14:textId="2874E38A" w:rsidR="003B4195" w:rsidRPr="003B4195" w:rsidRDefault="003B4195" w:rsidP="00866A9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Arial" w:hAnsi="Arial" w:cs="Arial"/>
        </w:rPr>
        <w:t>Use a light microscope to observe and draw cells.</w:t>
      </w:r>
    </w:p>
    <w:p w14:paraId="2749E5B9" w14:textId="27501886" w:rsidR="003B4195" w:rsidRPr="003B4195" w:rsidRDefault="003B4195" w:rsidP="00866A9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Arial" w:hAnsi="Arial" w:cs="Arial"/>
        </w:rPr>
        <w:t xml:space="preserve">A pure substance consists of only one type of element or </w:t>
      </w:r>
      <w:proofErr w:type="gramStart"/>
      <w:r>
        <w:rPr>
          <w:rFonts w:ascii="Arial" w:hAnsi="Arial" w:cs="Arial"/>
        </w:rPr>
        <w:t>compound, and</w:t>
      </w:r>
      <w:proofErr w:type="gramEnd"/>
      <w:r>
        <w:rPr>
          <w:rFonts w:ascii="Arial" w:hAnsi="Arial" w:cs="Arial"/>
        </w:rPr>
        <w:t xml:space="preserve"> has a fixed melting and boiling point. Mixtures may be separated due to differences in their physical properties.</w:t>
      </w:r>
    </w:p>
    <w:p w14:paraId="75BFE80F" w14:textId="77777777" w:rsidR="003B4195" w:rsidRPr="003B4195" w:rsidRDefault="003B4195" w:rsidP="003B419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Arial" w:hAnsi="Arial" w:cs="Arial"/>
        </w:rPr>
        <w:t>The method chosen to separate a mixture depends on which physical properties of the individual substances are different.</w:t>
      </w:r>
    </w:p>
    <w:p w14:paraId="145D20DD" w14:textId="05DC76A2" w:rsidR="003B4195" w:rsidRPr="003B4195" w:rsidRDefault="003B4195" w:rsidP="003B419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3B4195">
        <w:rPr>
          <w:rFonts w:ascii="Arial" w:hAnsi="Arial" w:cs="Arial"/>
        </w:rPr>
        <w:t>Use techniques to separate mixtures.</w:t>
      </w:r>
    </w:p>
    <w:p w14:paraId="1C45A9AF" w14:textId="77777777" w:rsidR="009E06A6" w:rsidRPr="009E06A6" w:rsidRDefault="009E06A6" w:rsidP="009E06A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Arial" w:hAnsi="Arial" w:cs="Arial"/>
        </w:rPr>
        <w:t>If the overall, resultant force on an object is unbalanced, its motion changes and it slows down, speeds up or changes direction.</w:t>
      </w:r>
    </w:p>
    <w:p w14:paraId="1DB28F18" w14:textId="773736FE" w:rsidR="009E06A6" w:rsidRPr="009E06A6" w:rsidRDefault="009E06A6" w:rsidP="009E06A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9E06A6">
        <w:rPr>
          <w:rFonts w:ascii="Arial" w:hAnsi="Arial" w:cs="Arial"/>
        </w:rPr>
        <w:t xml:space="preserve">Use the formula:  </w:t>
      </w:r>
    </w:p>
    <w:p w14:paraId="33FF1141" w14:textId="43CA7384" w:rsidR="009E06A6" w:rsidRDefault="009E06A6" w:rsidP="009E06A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speed = distance (m) / time (s)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 distance-time graphs, to calculate speed.</w:t>
      </w:r>
    </w:p>
    <w:p w14:paraId="5BB98AC2" w14:textId="77777777" w:rsidR="009E06A6" w:rsidRDefault="009E06A6" w:rsidP="009E06A6">
      <w:pPr>
        <w:pStyle w:val="ListParagraph"/>
        <w:numPr>
          <w:ilvl w:val="0"/>
          <w:numId w:val="16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 straight line on a distance-time graph shows constant speed, a curving line shows acceleration.</w:t>
      </w:r>
    </w:p>
    <w:p w14:paraId="4AE6646B" w14:textId="0F94FEA7" w:rsidR="009E06A6" w:rsidRPr="009E06A6" w:rsidRDefault="009E06A6" w:rsidP="009E06A6">
      <w:pPr>
        <w:pStyle w:val="ListParagraph"/>
        <w:numPr>
          <w:ilvl w:val="0"/>
          <w:numId w:val="16"/>
        </w:numPr>
        <w:ind w:left="426" w:hanging="426"/>
        <w:rPr>
          <w:rFonts w:ascii="Arial" w:hAnsi="Arial" w:cs="Arial"/>
        </w:rPr>
      </w:pPr>
      <w:r w:rsidRPr="009E06A6">
        <w:rPr>
          <w:rFonts w:ascii="Arial" w:hAnsi="Arial" w:cs="Arial"/>
        </w:rPr>
        <w:t>The higher the speed of an object, the shorter the time taken for a journey.</w:t>
      </w:r>
    </w:p>
    <w:p w14:paraId="6FF93844" w14:textId="77777777" w:rsidR="00866A9A" w:rsidRPr="00403A24" w:rsidRDefault="00866A9A" w:rsidP="00866A9A">
      <w:pPr>
        <w:rPr>
          <w:rFonts w:ascii="Tahoma" w:hAnsi="Tahoma" w:cs="Tahoma"/>
          <w:color w:val="000000" w:themeColor="text1"/>
        </w:rPr>
      </w:pPr>
    </w:p>
    <w:p w14:paraId="46F07CFE" w14:textId="77777777" w:rsidR="00866A9A" w:rsidRPr="00403A24" w:rsidRDefault="00866A9A" w:rsidP="00866A9A">
      <w:pPr>
        <w:jc w:val="center"/>
        <w:rPr>
          <w:rFonts w:ascii="Tahoma" w:hAnsi="Tahoma" w:cs="Tahoma"/>
          <w:b/>
          <w:color w:val="000000" w:themeColor="text1"/>
        </w:rPr>
      </w:pPr>
      <w:r w:rsidRPr="00403A24">
        <w:rPr>
          <w:rFonts w:ascii="Tahoma" w:hAnsi="Tahoma" w:cs="Tahoma"/>
          <w:b/>
          <w:color w:val="000000" w:themeColor="text1"/>
        </w:rPr>
        <w:t>Students can:</w:t>
      </w:r>
    </w:p>
    <w:p w14:paraId="2496DC7B" w14:textId="77777777" w:rsidR="003B4195" w:rsidRPr="003B4195" w:rsidRDefault="003B4195" w:rsidP="003B419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Arial" w:hAnsi="Arial" w:cs="Arial"/>
        </w:rPr>
        <w:t>Explain why multi-cellular organisms need organ systems to keep their cells alive.</w:t>
      </w:r>
    </w:p>
    <w:p w14:paraId="78373B8D" w14:textId="7D2C3915" w:rsidR="003B4195" w:rsidRPr="003B4195" w:rsidRDefault="003B4195" w:rsidP="003B419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3B4195">
        <w:rPr>
          <w:rFonts w:ascii="Arial" w:hAnsi="Arial" w:cs="Arial"/>
        </w:rPr>
        <w:t>Suggest what kind of tissue or organism a cell is part of, based on its features.</w:t>
      </w:r>
    </w:p>
    <w:p w14:paraId="194CFD47" w14:textId="1112DADC" w:rsidR="003B4195" w:rsidRPr="003B4195" w:rsidRDefault="003B4195" w:rsidP="00866A9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Arial" w:hAnsi="Arial" w:cs="Arial"/>
        </w:rPr>
        <w:t>Explain how to use a microscope to identify and compare different types of cells.</w:t>
      </w:r>
    </w:p>
    <w:p w14:paraId="1B62E08C" w14:textId="6022453A" w:rsidR="003B4195" w:rsidRPr="003B4195" w:rsidRDefault="003B4195" w:rsidP="00866A9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Arial" w:hAnsi="Arial" w:cs="Arial"/>
        </w:rPr>
        <w:t xml:space="preserve">Explain how </w:t>
      </w:r>
      <w:proofErr w:type="spellStart"/>
      <w:r>
        <w:rPr>
          <w:rFonts w:ascii="Arial" w:hAnsi="Arial" w:cs="Arial"/>
        </w:rPr>
        <w:t>uni</w:t>
      </w:r>
      <w:proofErr w:type="spellEnd"/>
      <w:r>
        <w:rPr>
          <w:rFonts w:ascii="Arial" w:hAnsi="Arial" w:cs="Arial"/>
        </w:rPr>
        <w:t xml:space="preserve">-cellular organisms are adapted to carry out functions that in multicellular organisms are done by different types of </w:t>
      </w:r>
      <w:proofErr w:type="gramStart"/>
      <w:r>
        <w:rPr>
          <w:rFonts w:ascii="Arial" w:hAnsi="Arial" w:cs="Arial"/>
        </w:rPr>
        <w:t>cell</w:t>
      </w:r>
      <w:proofErr w:type="gramEnd"/>
      <w:r>
        <w:rPr>
          <w:rFonts w:ascii="Arial" w:hAnsi="Arial" w:cs="Arial"/>
        </w:rPr>
        <w:t>.</w:t>
      </w:r>
    </w:p>
    <w:p w14:paraId="1DC69A90" w14:textId="2CF28814" w:rsidR="003B4195" w:rsidRPr="003B4195" w:rsidRDefault="003B4195" w:rsidP="00866A9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Arial" w:hAnsi="Arial" w:cs="Arial"/>
        </w:rPr>
        <w:t xml:space="preserve">Make deductions about how medical treatments work based on cells, tissues, </w:t>
      </w:r>
      <w:proofErr w:type="gramStart"/>
      <w:r>
        <w:rPr>
          <w:rFonts w:ascii="Arial" w:hAnsi="Arial" w:cs="Arial"/>
        </w:rPr>
        <w:t>organs</w:t>
      </w:r>
      <w:proofErr w:type="gramEnd"/>
      <w:r>
        <w:rPr>
          <w:rFonts w:ascii="Arial" w:hAnsi="Arial" w:cs="Arial"/>
        </w:rPr>
        <w:t xml:space="preserve"> and systems.</w:t>
      </w:r>
    </w:p>
    <w:p w14:paraId="5EE2B6EF" w14:textId="77777777" w:rsidR="003B4195" w:rsidRPr="003B4195" w:rsidRDefault="003B4195" w:rsidP="003B4195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3B4195">
        <w:rPr>
          <w:rFonts w:ascii="Arial" w:hAnsi="Arial" w:cs="Arial"/>
        </w:rPr>
        <w:t>Suggest how damage to, or failure of, an organ would affect other body systems.</w:t>
      </w:r>
    </w:p>
    <w:p w14:paraId="6F5B2AA0" w14:textId="5E368507" w:rsidR="003B4195" w:rsidRPr="003B4195" w:rsidRDefault="003B4195" w:rsidP="00866A9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Arial" w:hAnsi="Arial" w:cs="Arial"/>
        </w:rPr>
        <w:t>Deduce general patterns about how the structure of different cells is related to their function.</w:t>
      </w:r>
    </w:p>
    <w:p w14:paraId="6C9A47DD" w14:textId="22A2D699" w:rsidR="003B4195" w:rsidRPr="003B4195" w:rsidRDefault="003B4195" w:rsidP="00866A9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Arial" w:hAnsi="Arial" w:cs="Arial"/>
        </w:rPr>
        <w:t>Explain how substances dissolve using the particle model.</w:t>
      </w:r>
    </w:p>
    <w:p w14:paraId="5C0F705D" w14:textId="6C7F2FD5" w:rsidR="003B4195" w:rsidRPr="003B4195" w:rsidRDefault="003B4195" w:rsidP="00866A9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Arial" w:hAnsi="Arial" w:cs="Arial"/>
        </w:rPr>
        <w:t>Use the solubility curve of a solute to explain observations about solutions.</w:t>
      </w:r>
    </w:p>
    <w:p w14:paraId="665ADF69" w14:textId="696D0722" w:rsidR="003B4195" w:rsidRPr="003B4195" w:rsidRDefault="003B4195" w:rsidP="00866A9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Arial" w:hAnsi="Arial" w:cs="Arial"/>
        </w:rPr>
        <w:t>Use evidence from chromatography to identify unknown substances in mixtures.</w:t>
      </w:r>
    </w:p>
    <w:p w14:paraId="16B79DCA" w14:textId="70BE7FF2" w:rsidR="003B4195" w:rsidRPr="003B4195" w:rsidRDefault="003B4195" w:rsidP="00866A9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Arial" w:hAnsi="Arial" w:cs="Arial"/>
        </w:rPr>
        <w:t>Choose the most suitable technique to separate out a mixture of substances.</w:t>
      </w:r>
    </w:p>
    <w:p w14:paraId="573F6804" w14:textId="76F33448" w:rsidR="003B4195" w:rsidRPr="003B4195" w:rsidRDefault="003B4195" w:rsidP="00866A9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Arial" w:hAnsi="Arial" w:cs="Arial"/>
        </w:rPr>
        <w:t>Explain how substances dissolve using the particle model.</w:t>
      </w:r>
    </w:p>
    <w:p w14:paraId="6B29988D" w14:textId="54CC4667" w:rsidR="003B4195" w:rsidRPr="003B4195" w:rsidRDefault="003B4195" w:rsidP="00866A9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Arial" w:hAnsi="Arial" w:cs="Arial"/>
        </w:rPr>
        <w:t>Use the solubility curve of a solute to explain observations about solutions.</w:t>
      </w:r>
    </w:p>
    <w:p w14:paraId="3BB5AFFD" w14:textId="4F8D3C2D" w:rsidR="003B4195" w:rsidRPr="003B4195" w:rsidRDefault="003B4195" w:rsidP="00866A9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Arial" w:hAnsi="Arial" w:cs="Arial"/>
        </w:rPr>
        <w:t>Use evidence from chromatography to identify unknown substances in mixtures.</w:t>
      </w:r>
    </w:p>
    <w:p w14:paraId="784A7604" w14:textId="3E2B3667" w:rsidR="003B4195" w:rsidRPr="009E06A6" w:rsidRDefault="003B4195" w:rsidP="00866A9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Arial" w:hAnsi="Arial" w:cs="Arial"/>
        </w:rPr>
        <w:t>Choose the most suitable technique to separate out a mixture of substances.</w:t>
      </w:r>
    </w:p>
    <w:p w14:paraId="1AD2E4A3" w14:textId="39CE1F27" w:rsidR="009E06A6" w:rsidRPr="009E06A6" w:rsidRDefault="009E06A6" w:rsidP="00866A9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Arial" w:hAnsi="Arial" w:cs="Arial"/>
        </w:rPr>
        <w:t>Analyse and interpret solubility curves.</w:t>
      </w:r>
    </w:p>
    <w:p w14:paraId="338DFFF3" w14:textId="05218359" w:rsidR="009E06A6" w:rsidRPr="009E06A6" w:rsidRDefault="009E06A6" w:rsidP="00866A9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Arial" w:hAnsi="Arial" w:cs="Arial"/>
        </w:rPr>
        <w:t>Suggest a combination of methods to separate a complex mixture and justify the choices.</w:t>
      </w:r>
    </w:p>
    <w:p w14:paraId="29E4639C" w14:textId="61F9FABF" w:rsidR="009E06A6" w:rsidRPr="009E06A6" w:rsidRDefault="009E06A6" w:rsidP="00866A9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Arial" w:hAnsi="Arial" w:cs="Arial"/>
        </w:rPr>
        <w:t>Evaluate the evidence for identifying an unknown substance using separating techniques.</w:t>
      </w:r>
    </w:p>
    <w:p w14:paraId="4E15666D" w14:textId="436DA78E" w:rsidR="009E06A6" w:rsidRPr="009E06A6" w:rsidRDefault="009E06A6" w:rsidP="00866A9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Arial" w:hAnsi="Arial" w:cs="Arial"/>
        </w:rPr>
        <w:t>Illustrate a journey with changing speed on a distance-time graph, and label changes in motion.</w:t>
      </w:r>
    </w:p>
    <w:p w14:paraId="60C1C9F3" w14:textId="6E971F85" w:rsidR="009E06A6" w:rsidRPr="009E06A6" w:rsidRDefault="009E06A6" w:rsidP="00866A9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Arial" w:hAnsi="Arial" w:cs="Arial"/>
        </w:rPr>
        <w:t xml:space="preserve">Describe how the speed of an object varies when measured by observers who are not </w:t>
      </w:r>
      <w:proofErr w:type="gramStart"/>
      <w:r>
        <w:rPr>
          <w:rFonts w:ascii="Arial" w:hAnsi="Arial" w:cs="Arial"/>
        </w:rPr>
        <w:t>moving, or</w:t>
      </w:r>
      <w:proofErr w:type="gramEnd"/>
      <w:r>
        <w:rPr>
          <w:rFonts w:ascii="Arial" w:hAnsi="Arial" w:cs="Arial"/>
        </w:rPr>
        <w:t xml:space="preserve"> moving relative to the object.</w:t>
      </w:r>
    </w:p>
    <w:p w14:paraId="36A11C8A" w14:textId="3A9E6C5F" w:rsidR="009E06A6" w:rsidRPr="009E06A6" w:rsidRDefault="009E06A6" w:rsidP="00866A9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Arial" w:hAnsi="Arial" w:cs="Arial"/>
        </w:rPr>
        <w:t>Suggest how the motion of two objects moving at different speeds in the same direction would appear to the other.</w:t>
      </w:r>
    </w:p>
    <w:p w14:paraId="6AB04875" w14:textId="66BB8AF0" w:rsidR="009E06A6" w:rsidRPr="003B4195" w:rsidRDefault="009E06A6" w:rsidP="00866A9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Arial" w:hAnsi="Arial" w:cs="Arial"/>
        </w:rPr>
        <w:t>Predict changes in an object's speed when the forces on it change.</w:t>
      </w:r>
    </w:p>
    <w:p w14:paraId="632E99A9" w14:textId="77777777" w:rsidR="00866A9A" w:rsidRDefault="00866A9A" w:rsidP="00866A9A"/>
    <w:p w14:paraId="5D54CA73" w14:textId="77777777" w:rsidR="007938C5" w:rsidRPr="007938C5" w:rsidRDefault="007938C5" w:rsidP="00866A9A"/>
    <w:sectPr w:rsidR="007938C5" w:rsidRPr="007938C5" w:rsidSect="0075770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C6F38" w14:textId="77777777" w:rsidR="00A02960" w:rsidRDefault="00A02960" w:rsidP="003A273D">
      <w:pPr>
        <w:spacing w:after="0" w:line="240" w:lineRule="auto"/>
      </w:pPr>
      <w:r>
        <w:separator/>
      </w:r>
    </w:p>
  </w:endnote>
  <w:endnote w:type="continuationSeparator" w:id="0">
    <w:p w14:paraId="676BB10F" w14:textId="77777777" w:rsidR="00A02960" w:rsidRDefault="00A02960" w:rsidP="003A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8644C" w14:textId="77777777" w:rsidR="00A02960" w:rsidRDefault="00A02960" w:rsidP="003A273D">
      <w:pPr>
        <w:spacing w:after="0" w:line="240" w:lineRule="auto"/>
      </w:pPr>
      <w:r>
        <w:separator/>
      </w:r>
    </w:p>
  </w:footnote>
  <w:footnote w:type="continuationSeparator" w:id="0">
    <w:p w14:paraId="4B31C5C6" w14:textId="77777777" w:rsidR="00A02960" w:rsidRDefault="00A02960" w:rsidP="003A2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17F2" w14:textId="5445976A" w:rsidR="00866A9A" w:rsidRDefault="00866A9A">
    <w:pPr>
      <w:pStyle w:val="Header"/>
    </w:pP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0CCE9FAB" wp14:editId="3984C83D">
          <wp:simplePos x="0" y="0"/>
          <wp:positionH relativeFrom="margin">
            <wp:posOffset>-142875</wp:posOffset>
          </wp:positionH>
          <wp:positionV relativeFrom="paragraph">
            <wp:posOffset>-335280</wp:posOffset>
          </wp:positionV>
          <wp:extent cx="762000" cy="889000"/>
          <wp:effectExtent l="0" t="0" r="0" b="6350"/>
          <wp:wrapSquare wrapText="bothSides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C6866ED" wp14:editId="41790AF9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76185" cy="1229995"/>
          <wp:effectExtent l="0" t="0" r="5715" b="8255"/>
          <wp:wrapSquare wrapText="bothSides"/>
          <wp:docPr id="1" name="Picture 1" descr="A picture containing text, saw, weapon,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aw, weapon, knif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22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77CB"/>
    <w:multiLevelType w:val="hybridMultilevel"/>
    <w:tmpl w:val="0C86EC26"/>
    <w:lvl w:ilvl="0" w:tplc="3A8C561A">
      <w:start w:val="1"/>
      <w:numFmt w:val="bullet"/>
      <w:lvlText w:val="-"/>
      <w:lvlJc w:val="left"/>
      <w:pPr>
        <w:ind w:left="360" w:hanging="360"/>
      </w:pPr>
      <w:rPr>
        <w:rFonts w:ascii="Century Gothic" w:eastAsia="Lucida Sans Unicode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C211C"/>
    <w:multiLevelType w:val="hybridMultilevel"/>
    <w:tmpl w:val="E766BC7A"/>
    <w:lvl w:ilvl="0" w:tplc="3544BCA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CF12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044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A13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23F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CA4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0D47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086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AC1C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234E91"/>
    <w:multiLevelType w:val="hybridMultilevel"/>
    <w:tmpl w:val="CC56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14AAF"/>
    <w:multiLevelType w:val="hybridMultilevel"/>
    <w:tmpl w:val="CEB0D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16F05"/>
    <w:multiLevelType w:val="multilevel"/>
    <w:tmpl w:val="D6563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A42B48"/>
    <w:multiLevelType w:val="multilevel"/>
    <w:tmpl w:val="37E6C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3479C8"/>
    <w:multiLevelType w:val="hybridMultilevel"/>
    <w:tmpl w:val="8FFC2B7C"/>
    <w:lvl w:ilvl="0" w:tplc="BE7E5A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2250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67FE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E0F2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085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E6D8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ACFD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6DEA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28B4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6905C4"/>
    <w:multiLevelType w:val="multilevel"/>
    <w:tmpl w:val="A7DC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8C1F49"/>
    <w:multiLevelType w:val="multilevel"/>
    <w:tmpl w:val="CE842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252710"/>
    <w:multiLevelType w:val="hybridMultilevel"/>
    <w:tmpl w:val="A740B862"/>
    <w:lvl w:ilvl="0" w:tplc="3A8C561A">
      <w:start w:val="1"/>
      <w:numFmt w:val="bullet"/>
      <w:lvlText w:val="-"/>
      <w:lvlJc w:val="left"/>
      <w:pPr>
        <w:ind w:left="720" w:hanging="360"/>
      </w:pPr>
      <w:rPr>
        <w:rFonts w:ascii="Century Gothic" w:eastAsia="Lucida Sans Unicode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E5B4C"/>
    <w:multiLevelType w:val="hybridMultilevel"/>
    <w:tmpl w:val="D6D2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C6B2A"/>
    <w:multiLevelType w:val="multilevel"/>
    <w:tmpl w:val="E3CA4B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752860"/>
    <w:multiLevelType w:val="hybridMultilevel"/>
    <w:tmpl w:val="55EA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A2196"/>
    <w:multiLevelType w:val="hybridMultilevel"/>
    <w:tmpl w:val="557E2916"/>
    <w:lvl w:ilvl="0" w:tplc="3A8C561A">
      <w:start w:val="1"/>
      <w:numFmt w:val="bullet"/>
      <w:lvlText w:val="-"/>
      <w:lvlJc w:val="left"/>
      <w:pPr>
        <w:ind w:left="720" w:hanging="360"/>
      </w:pPr>
      <w:rPr>
        <w:rFonts w:ascii="Century Gothic" w:eastAsia="Lucida Sans Unicode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5504C"/>
    <w:multiLevelType w:val="hybridMultilevel"/>
    <w:tmpl w:val="6BE8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07C43"/>
    <w:multiLevelType w:val="hybridMultilevel"/>
    <w:tmpl w:val="F9F8492C"/>
    <w:lvl w:ilvl="0" w:tplc="A314D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6D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E2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0C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25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BA9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E7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46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84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166827">
    <w:abstractNumId w:val="15"/>
  </w:num>
  <w:num w:numId="2" w16cid:durableId="881406077">
    <w:abstractNumId w:val="2"/>
  </w:num>
  <w:num w:numId="3" w16cid:durableId="523834467">
    <w:abstractNumId w:val="10"/>
  </w:num>
  <w:num w:numId="4" w16cid:durableId="2076975662">
    <w:abstractNumId w:val="14"/>
  </w:num>
  <w:num w:numId="5" w16cid:durableId="1955597476">
    <w:abstractNumId w:val="12"/>
  </w:num>
  <w:num w:numId="6" w16cid:durableId="1740783145">
    <w:abstractNumId w:val="7"/>
  </w:num>
  <w:num w:numId="7" w16cid:durableId="1900436675">
    <w:abstractNumId w:val="8"/>
  </w:num>
  <w:num w:numId="8" w16cid:durableId="1098451966">
    <w:abstractNumId w:val="4"/>
  </w:num>
  <w:num w:numId="9" w16cid:durableId="2047872832">
    <w:abstractNumId w:val="5"/>
  </w:num>
  <w:num w:numId="10" w16cid:durableId="2039234281">
    <w:abstractNumId w:val="11"/>
  </w:num>
  <w:num w:numId="11" w16cid:durableId="2048827">
    <w:abstractNumId w:val="3"/>
  </w:num>
  <w:num w:numId="12" w16cid:durableId="2000115882">
    <w:abstractNumId w:val="6"/>
  </w:num>
  <w:num w:numId="13" w16cid:durableId="144510353">
    <w:abstractNumId w:val="1"/>
  </w:num>
  <w:num w:numId="14" w16cid:durableId="1026521013">
    <w:abstractNumId w:val="0"/>
  </w:num>
  <w:num w:numId="15" w16cid:durableId="2134594758">
    <w:abstractNumId w:val="9"/>
  </w:num>
  <w:num w:numId="16" w16cid:durableId="614904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3B"/>
    <w:rsid w:val="0003711E"/>
    <w:rsid w:val="000645BB"/>
    <w:rsid w:val="00076E04"/>
    <w:rsid w:val="00084624"/>
    <w:rsid w:val="00146692"/>
    <w:rsid w:val="00165747"/>
    <w:rsid w:val="001803C2"/>
    <w:rsid w:val="001B5A35"/>
    <w:rsid w:val="001B677C"/>
    <w:rsid w:val="001D52C3"/>
    <w:rsid w:val="00200961"/>
    <w:rsid w:val="00234635"/>
    <w:rsid w:val="00267D76"/>
    <w:rsid w:val="002814DF"/>
    <w:rsid w:val="002E2316"/>
    <w:rsid w:val="003779C2"/>
    <w:rsid w:val="003A273D"/>
    <w:rsid w:val="003B4195"/>
    <w:rsid w:val="003D683D"/>
    <w:rsid w:val="00403359"/>
    <w:rsid w:val="00485B97"/>
    <w:rsid w:val="004C7DFF"/>
    <w:rsid w:val="004D18AA"/>
    <w:rsid w:val="00536003"/>
    <w:rsid w:val="0056523D"/>
    <w:rsid w:val="00590210"/>
    <w:rsid w:val="005A3EB8"/>
    <w:rsid w:val="005B2B9B"/>
    <w:rsid w:val="005B628B"/>
    <w:rsid w:val="00601443"/>
    <w:rsid w:val="006754EA"/>
    <w:rsid w:val="006C697E"/>
    <w:rsid w:val="00703663"/>
    <w:rsid w:val="0072299B"/>
    <w:rsid w:val="00722E09"/>
    <w:rsid w:val="00726421"/>
    <w:rsid w:val="0075474C"/>
    <w:rsid w:val="00755255"/>
    <w:rsid w:val="00757703"/>
    <w:rsid w:val="00761DE4"/>
    <w:rsid w:val="00764681"/>
    <w:rsid w:val="00781C2C"/>
    <w:rsid w:val="007938C5"/>
    <w:rsid w:val="007E2763"/>
    <w:rsid w:val="0080397A"/>
    <w:rsid w:val="00821E60"/>
    <w:rsid w:val="00841AA6"/>
    <w:rsid w:val="0086478C"/>
    <w:rsid w:val="00866A9A"/>
    <w:rsid w:val="008A27EB"/>
    <w:rsid w:val="008E186B"/>
    <w:rsid w:val="0091318B"/>
    <w:rsid w:val="0096176A"/>
    <w:rsid w:val="009667E6"/>
    <w:rsid w:val="009A4D43"/>
    <w:rsid w:val="009B0995"/>
    <w:rsid w:val="009C26E7"/>
    <w:rsid w:val="009C44ED"/>
    <w:rsid w:val="009E06A6"/>
    <w:rsid w:val="00A02960"/>
    <w:rsid w:val="00A24965"/>
    <w:rsid w:val="00A71302"/>
    <w:rsid w:val="00A921B9"/>
    <w:rsid w:val="00AB3BF5"/>
    <w:rsid w:val="00AD54C7"/>
    <w:rsid w:val="00AF39F2"/>
    <w:rsid w:val="00AF5E40"/>
    <w:rsid w:val="00B04027"/>
    <w:rsid w:val="00B51942"/>
    <w:rsid w:val="00B75806"/>
    <w:rsid w:val="00BC061C"/>
    <w:rsid w:val="00C24343"/>
    <w:rsid w:val="00C71478"/>
    <w:rsid w:val="00CA1F99"/>
    <w:rsid w:val="00D150C7"/>
    <w:rsid w:val="00D972F8"/>
    <w:rsid w:val="00DA715F"/>
    <w:rsid w:val="00DB47A4"/>
    <w:rsid w:val="00E03FE3"/>
    <w:rsid w:val="00E0563B"/>
    <w:rsid w:val="00E37746"/>
    <w:rsid w:val="00E57F50"/>
    <w:rsid w:val="00E70F69"/>
    <w:rsid w:val="00E716F0"/>
    <w:rsid w:val="00E861DF"/>
    <w:rsid w:val="00E93A0C"/>
    <w:rsid w:val="00EC4D67"/>
    <w:rsid w:val="00EC5849"/>
    <w:rsid w:val="00EE0168"/>
    <w:rsid w:val="00EF6FB9"/>
    <w:rsid w:val="00EF766E"/>
    <w:rsid w:val="00F131AF"/>
    <w:rsid w:val="00F23EC6"/>
    <w:rsid w:val="00F4387D"/>
    <w:rsid w:val="00F45418"/>
    <w:rsid w:val="00FB2724"/>
    <w:rsid w:val="00FC30E3"/>
    <w:rsid w:val="01328D24"/>
    <w:rsid w:val="0292DAE7"/>
    <w:rsid w:val="04C0DE01"/>
    <w:rsid w:val="04C661A7"/>
    <w:rsid w:val="04CD09B6"/>
    <w:rsid w:val="05023C20"/>
    <w:rsid w:val="051F8215"/>
    <w:rsid w:val="0585DBE5"/>
    <w:rsid w:val="05B1534C"/>
    <w:rsid w:val="06DA0035"/>
    <w:rsid w:val="0840E6A0"/>
    <w:rsid w:val="08E9D7D6"/>
    <w:rsid w:val="0A84C46F"/>
    <w:rsid w:val="0B225D20"/>
    <w:rsid w:val="0BA4ED29"/>
    <w:rsid w:val="0BEB2017"/>
    <w:rsid w:val="0C288256"/>
    <w:rsid w:val="0C3E5455"/>
    <w:rsid w:val="0CBE2D81"/>
    <w:rsid w:val="0DBD48F9"/>
    <w:rsid w:val="0DC452B7"/>
    <w:rsid w:val="0ECBBBF1"/>
    <w:rsid w:val="109B4CF6"/>
    <w:rsid w:val="11919EA4"/>
    <w:rsid w:val="11E04A34"/>
    <w:rsid w:val="1200F143"/>
    <w:rsid w:val="128FD654"/>
    <w:rsid w:val="137C1A95"/>
    <w:rsid w:val="138902E8"/>
    <w:rsid w:val="13D2EDB8"/>
    <w:rsid w:val="16104075"/>
    <w:rsid w:val="1A422F3C"/>
    <w:rsid w:val="1AE3B198"/>
    <w:rsid w:val="1AFCD9F5"/>
    <w:rsid w:val="1C2C43DD"/>
    <w:rsid w:val="1C7F81F9"/>
    <w:rsid w:val="1CF506D4"/>
    <w:rsid w:val="1E2CED94"/>
    <w:rsid w:val="1EB51117"/>
    <w:rsid w:val="1EC64BEE"/>
    <w:rsid w:val="1FB722BB"/>
    <w:rsid w:val="2050E178"/>
    <w:rsid w:val="2084BF8C"/>
    <w:rsid w:val="22A6DDE6"/>
    <w:rsid w:val="22F71944"/>
    <w:rsid w:val="2388823A"/>
    <w:rsid w:val="2682C0BD"/>
    <w:rsid w:val="26D94B59"/>
    <w:rsid w:val="27986C47"/>
    <w:rsid w:val="27F35F54"/>
    <w:rsid w:val="2854E99F"/>
    <w:rsid w:val="28BF6107"/>
    <w:rsid w:val="2958D5BE"/>
    <w:rsid w:val="29DB294E"/>
    <w:rsid w:val="2A389F97"/>
    <w:rsid w:val="2B76F9AF"/>
    <w:rsid w:val="2D2F6480"/>
    <w:rsid w:val="2D704059"/>
    <w:rsid w:val="2D8F98F3"/>
    <w:rsid w:val="2E7D2BA9"/>
    <w:rsid w:val="2ECB34E1"/>
    <w:rsid w:val="2FED3662"/>
    <w:rsid w:val="305FFB84"/>
    <w:rsid w:val="31E63B33"/>
    <w:rsid w:val="31FBCBE5"/>
    <w:rsid w:val="3214F442"/>
    <w:rsid w:val="32D5E1D7"/>
    <w:rsid w:val="339F89CC"/>
    <w:rsid w:val="353B5A2D"/>
    <w:rsid w:val="35A5D1BF"/>
    <w:rsid w:val="3644758F"/>
    <w:rsid w:val="3675A043"/>
    <w:rsid w:val="36D646C6"/>
    <w:rsid w:val="3773DF77"/>
    <w:rsid w:val="37AB9153"/>
    <w:rsid w:val="37F5FB42"/>
    <w:rsid w:val="38FA1E36"/>
    <w:rsid w:val="393D4585"/>
    <w:rsid w:val="39C947C4"/>
    <w:rsid w:val="3A06DDCA"/>
    <w:rsid w:val="3A0DE788"/>
    <w:rsid w:val="3AF5DB60"/>
    <w:rsid w:val="3B2FE909"/>
    <w:rsid w:val="3CB3B713"/>
    <w:rsid w:val="3D00E886"/>
    <w:rsid w:val="3E2AACE8"/>
    <w:rsid w:val="3EB9EEC2"/>
    <w:rsid w:val="40761F4E"/>
    <w:rsid w:val="407E0CD4"/>
    <w:rsid w:val="40F9ACD5"/>
    <w:rsid w:val="4218F96D"/>
    <w:rsid w:val="4219DD35"/>
    <w:rsid w:val="42B631C4"/>
    <w:rsid w:val="42F39403"/>
    <w:rsid w:val="44600CF5"/>
    <w:rsid w:val="448F6464"/>
    <w:rsid w:val="4599638E"/>
    <w:rsid w:val="473533EF"/>
    <w:rsid w:val="47BFFB68"/>
    <w:rsid w:val="48165997"/>
    <w:rsid w:val="487E8BF1"/>
    <w:rsid w:val="48891EB9"/>
    <w:rsid w:val="48AB5BE1"/>
    <w:rsid w:val="48B5228B"/>
    <w:rsid w:val="499EA121"/>
    <w:rsid w:val="49AA3C72"/>
    <w:rsid w:val="4A209CD7"/>
    <w:rsid w:val="4B460CD3"/>
    <w:rsid w:val="4CD641E3"/>
    <w:rsid w:val="4D013681"/>
    <w:rsid w:val="4D1EF9D6"/>
    <w:rsid w:val="4D4CCB7C"/>
    <w:rsid w:val="4D51FD14"/>
    <w:rsid w:val="4D5C8FDC"/>
    <w:rsid w:val="4DACCB3A"/>
    <w:rsid w:val="4E3B480A"/>
    <w:rsid w:val="4E859B1B"/>
    <w:rsid w:val="4F1A00AE"/>
    <w:rsid w:val="4F9CA252"/>
    <w:rsid w:val="4FCB0D4D"/>
    <w:rsid w:val="4FDA0491"/>
    <w:rsid w:val="50DC1635"/>
    <w:rsid w:val="513872B3"/>
    <w:rsid w:val="52A9114A"/>
    <w:rsid w:val="52EBEF92"/>
    <w:rsid w:val="52F17338"/>
    <w:rsid w:val="53CBD160"/>
    <w:rsid w:val="5460E86A"/>
    <w:rsid w:val="5543E69C"/>
    <w:rsid w:val="55508362"/>
    <w:rsid w:val="55F31BD3"/>
    <w:rsid w:val="56DEF140"/>
    <w:rsid w:val="582C7D61"/>
    <w:rsid w:val="5ABCF4BE"/>
    <w:rsid w:val="5AD029EE"/>
    <w:rsid w:val="5B001CC8"/>
    <w:rsid w:val="5B641E23"/>
    <w:rsid w:val="5B914D7B"/>
    <w:rsid w:val="5C98557E"/>
    <w:rsid w:val="5CB09A13"/>
    <w:rsid w:val="5DEB691C"/>
    <w:rsid w:val="5E37BD8A"/>
    <w:rsid w:val="5F76597B"/>
    <w:rsid w:val="5FA7A88F"/>
    <w:rsid w:val="614378F0"/>
    <w:rsid w:val="61840B36"/>
    <w:rsid w:val="61D35FA7"/>
    <w:rsid w:val="625F8994"/>
    <w:rsid w:val="6449CA9E"/>
    <w:rsid w:val="6641A1A4"/>
    <w:rsid w:val="6647254A"/>
    <w:rsid w:val="6AB90C22"/>
    <w:rsid w:val="6D4B2F2C"/>
    <w:rsid w:val="6DF0ACE4"/>
    <w:rsid w:val="6E4FFA25"/>
    <w:rsid w:val="6E515367"/>
    <w:rsid w:val="6F269DF4"/>
    <w:rsid w:val="6F2BEDFD"/>
    <w:rsid w:val="6FEBEFB8"/>
    <w:rsid w:val="704C7F94"/>
    <w:rsid w:val="70D9DCFD"/>
    <w:rsid w:val="70F3055A"/>
    <w:rsid w:val="71C7F6CB"/>
    <w:rsid w:val="71CD9FF0"/>
    <w:rsid w:val="721EA04F"/>
    <w:rsid w:val="7226C05E"/>
    <w:rsid w:val="72FD5AA1"/>
    <w:rsid w:val="733DECE7"/>
    <w:rsid w:val="74AF5A14"/>
    <w:rsid w:val="74D9BD48"/>
    <w:rsid w:val="7597BD6E"/>
    <w:rsid w:val="76A52EAB"/>
    <w:rsid w:val="7750283F"/>
    <w:rsid w:val="7927C43A"/>
    <w:rsid w:val="794F664A"/>
    <w:rsid w:val="7F6B8BF3"/>
    <w:rsid w:val="7FAC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97980"/>
  <w15:docId w15:val="{8C27D85C-1158-429F-A378-D911FD9C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96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A2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73D"/>
  </w:style>
  <w:style w:type="paragraph" w:styleId="Footer">
    <w:name w:val="footer"/>
    <w:basedOn w:val="Normal"/>
    <w:link w:val="FooterChar"/>
    <w:uiPriority w:val="99"/>
    <w:unhideWhenUsed/>
    <w:rsid w:val="003A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73D"/>
  </w:style>
  <w:style w:type="character" w:customStyle="1" w:styleId="Heading2Char">
    <w:name w:val="Heading 2 Char"/>
    <w:basedOn w:val="DefaultParagraphFont"/>
    <w:link w:val="Heading2"/>
    <w:uiPriority w:val="9"/>
    <w:rsid w:val="00A24965"/>
    <w:rPr>
      <w:rFonts w:asciiTheme="majorHAnsi" w:eastAsiaTheme="majorEastAsia" w:hAnsiTheme="majorHAnsi" w:cstheme="majorBidi"/>
      <w:color w:val="7B230B" w:themeColor="accent1" w:themeShade="BF"/>
      <w:sz w:val="26"/>
      <w:szCs w:val="26"/>
      <w:lang w:val="en-US"/>
    </w:rPr>
  </w:style>
  <w:style w:type="paragraph" w:customStyle="1" w:styleId="paragraph">
    <w:name w:val="paragraph"/>
    <w:basedOn w:val="Normal"/>
    <w:rsid w:val="0008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4624"/>
  </w:style>
  <w:style w:type="character" w:customStyle="1" w:styleId="eop">
    <w:name w:val="eop"/>
    <w:basedOn w:val="DefaultParagraphFont"/>
    <w:rsid w:val="00084624"/>
  </w:style>
  <w:style w:type="character" w:styleId="Hyperlink">
    <w:name w:val="Hyperlink"/>
    <w:basedOn w:val="DefaultParagraphFont"/>
    <w:uiPriority w:val="99"/>
    <w:unhideWhenUsed/>
    <w:rsid w:val="000846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9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7A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86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99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5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7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96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50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67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8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73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77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30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30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853FF625C2343BCC7987F9D03F190" ma:contentTypeVersion="15" ma:contentTypeDescription="Create a new document." ma:contentTypeScope="" ma:versionID="cc3036fe54eacaa54165b4d000f3e792">
  <xsd:schema xmlns:xsd="http://www.w3.org/2001/XMLSchema" xmlns:xs="http://www.w3.org/2001/XMLSchema" xmlns:p="http://schemas.microsoft.com/office/2006/metadata/properties" xmlns:ns2="7f33ef8b-9bc5-434d-99e7-a01f301237e3" xmlns:ns3="4c82333b-735a-4d2c-8a94-b5af50fadd53" targetNamespace="http://schemas.microsoft.com/office/2006/metadata/properties" ma:root="true" ma:fieldsID="fc94ccd5250e0a6edef18e46d03a9269" ns2:_="" ns3:_="">
    <xsd:import namespace="7f33ef8b-9bc5-434d-99e7-a01f301237e3"/>
    <xsd:import namespace="4c82333b-735a-4d2c-8a94-b5af50fadd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3ef8b-9bc5-434d-99e7-a01f301237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2333b-735a-4d2c-8a94-b5af50fad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33ef8b-9bc5-434d-99e7-a01f301237e3">
      <UserInfo>
        <DisplayName>Mrs Y Bootman</DisplayName>
        <AccountId>3066</AccountId>
        <AccountType/>
      </UserInfo>
      <UserInfo>
        <DisplayName>Campsmount - SLT Members</DisplayName>
        <AccountId>3128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6032F7B-1D66-4085-930B-8A9124091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889734-5CC6-477A-AD5F-0A9178341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3ef8b-9bc5-434d-99e7-a01f301237e3"/>
    <ds:schemaRef ds:uri="4c82333b-735a-4d2c-8a94-b5af50fad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B5342F-8F79-4ED1-94BB-0FB0F59D89AC}">
  <ds:schemaRefs>
    <ds:schemaRef ds:uri="http://schemas.microsoft.com/office/2006/metadata/properties"/>
    <ds:schemaRef ds:uri="http://schemas.microsoft.com/office/infopath/2007/PartnerControls"/>
    <ds:schemaRef ds:uri="7f33ef8b-9bc5-434d-99e7-a01f301237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Smith</dc:creator>
  <cp:keywords/>
  <dc:description/>
  <cp:lastModifiedBy>Laura Keys</cp:lastModifiedBy>
  <cp:revision>4</cp:revision>
  <dcterms:created xsi:type="dcterms:W3CDTF">2022-06-14T08:15:00Z</dcterms:created>
  <dcterms:modified xsi:type="dcterms:W3CDTF">2022-11-07T20:00:00Z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0x0101009E4853FF625C2343BCC7987F9D03F190</vt:lpwstr>
  </property>
</Properties>
</file>