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5447D" w14:textId="77777777" w:rsidR="00183023" w:rsidRDefault="007E658A">
      <w:pPr>
        <w:spacing w:after="158"/>
        <w:ind w:left="-5"/>
      </w:pPr>
      <w:r>
        <w:t xml:space="preserve">Subject: English language and English literature – KS4 </w:t>
      </w:r>
    </w:p>
    <w:p w14:paraId="12B15551" w14:textId="3C7225D1" w:rsidR="00183023" w:rsidRDefault="007E658A">
      <w:pPr>
        <w:ind w:left="-5"/>
      </w:pPr>
      <w:r>
        <w:t xml:space="preserve">Head of Dept/Faculty: </w:t>
      </w:r>
      <w:r w:rsidR="00CE1DE1">
        <w:t>Miss Jeffries</w:t>
      </w:r>
    </w:p>
    <w:tbl>
      <w:tblPr>
        <w:tblStyle w:val="TableGrid"/>
        <w:tblW w:w="9018" w:type="dxa"/>
        <w:tblInd w:w="5" w:type="dxa"/>
        <w:tblCellMar>
          <w:top w:w="48" w:type="dxa"/>
          <w:left w:w="108" w:type="dxa"/>
          <w:right w:w="88" w:type="dxa"/>
        </w:tblCellMar>
        <w:tblLook w:val="04A0" w:firstRow="1" w:lastRow="0" w:firstColumn="1" w:lastColumn="0" w:noHBand="0" w:noVBand="1"/>
      </w:tblPr>
      <w:tblGrid>
        <w:gridCol w:w="3005"/>
        <w:gridCol w:w="3005"/>
        <w:gridCol w:w="3008"/>
      </w:tblGrid>
      <w:tr w:rsidR="00183023" w14:paraId="2281CCCF" w14:textId="77777777">
        <w:trPr>
          <w:trHeight w:val="27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2D02E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Qualification: 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40B1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Exam Board: 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80D2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Exam/NEA Split:  </w:t>
            </w:r>
          </w:p>
        </w:tc>
      </w:tr>
      <w:tr w:rsidR="00183023" w14:paraId="599F1280" w14:textId="77777777">
        <w:trPr>
          <w:trHeight w:val="54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AF6D7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English language </w:t>
            </w:r>
          </w:p>
          <w:p w14:paraId="1BFC878D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DFD9" w14:textId="77777777" w:rsidR="00183023" w:rsidRDefault="007E658A">
            <w:pPr>
              <w:ind w:left="0" w:firstLine="0"/>
            </w:pPr>
            <w:proofErr w:type="spellStart"/>
            <w:r>
              <w:rPr>
                <w:sz w:val="22"/>
              </w:rPr>
              <w:t>Eduqas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06771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100% examination </w:t>
            </w:r>
          </w:p>
          <w:p w14:paraId="44ED2B33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Spoken language element </w:t>
            </w:r>
          </w:p>
        </w:tc>
      </w:tr>
      <w:tr w:rsidR="00183023" w14:paraId="39B21E03" w14:textId="77777777">
        <w:trPr>
          <w:trHeight w:val="278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A393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English literature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0788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Edexcel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AD109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100% examination </w:t>
            </w:r>
          </w:p>
        </w:tc>
      </w:tr>
      <w:tr w:rsidR="00183023" w14:paraId="301E548C" w14:textId="77777777">
        <w:trPr>
          <w:trHeight w:val="6188"/>
        </w:trPr>
        <w:tc>
          <w:tcPr>
            <w:tcW w:w="9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62778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Summary: </w:t>
            </w:r>
          </w:p>
          <w:p w14:paraId="1594D9EC" w14:textId="77777777" w:rsidR="00183023" w:rsidRDefault="007E658A">
            <w:pPr>
              <w:spacing w:line="239" w:lineRule="auto"/>
              <w:ind w:left="0" w:firstLine="0"/>
            </w:pPr>
            <w:r>
              <w:rPr>
                <w:sz w:val="22"/>
              </w:rPr>
              <w:t xml:space="preserve">Year 10 and 11 follow a highly focused English language and literature curriculum that develops the skills required to be successful in their examinations. For English language the course followed is WJEC </w:t>
            </w:r>
            <w:proofErr w:type="spellStart"/>
            <w:r>
              <w:rPr>
                <w:sz w:val="22"/>
              </w:rPr>
              <w:t>Eduqas</w:t>
            </w:r>
            <w:proofErr w:type="spellEnd"/>
            <w:r>
              <w:rPr>
                <w:sz w:val="22"/>
              </w:rPr>
              <w:t xml:space="preserve"> 9-1. For English literature it is Edexcel 9-1.  </w:t>
            </w:r>
          </w:p>
          <w:p w14:paraId="0A78F679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5D9446BA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English language: </w:t>
            </w:r>
          </w:p>
          <w:p w14:paraId="1C6A29B2" w14:textId="5D236CE9" w:rsidR="00183023" w:rsidRDefault="007E658A">
            <w:pPr>
              <w:ind w:left="0" w:firstLine="0"/>
            </w:pPr>
            <w:r>
              <w:rPr>
                <w:sz w:val="22"/>
              </w:rPr>
              <w:t xml:space="preserve">There are two papers that students </w:t>
            </w:r>
            <w:r w:rsidR="00CE1DE1">
              <w:rPr>
                <w:sz w:val="22"/>
              </w:rPr>
              <w:t>must</w:t>
            </w:r>
            <w:r>
              <w:rPr>
                <w:sz w:val="22"/>
              </w:rPr>
              <w:t xml:space="preserve"> complete alongside a spoken language element.  </w:t>
            </w:r>
          </w:p>
          <w:p w14:paraId="2FCE64D6" w14:textId="18D02B96" w:rsidR="00183023" w:rsidRPr="00CE1DE1" w:rsidRDefault="007E658A">
            <w:pPr>
              <w:spacing w:line="249" w:lineRule="auto"/>
              <w:ind w:left="0" w:right="17" w:firstLine="0"/>
              <w:rPr>
                <w:sz w:val="22"/>
              </w:rPr>
            </w:pPr>
            <w:r>
              <w:rPr>
                <w:sz w:val="22"/>
              </w:rPr>
              <w:t>Component 1 is the 20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 xml:space="preserve"> Century fiction extract and narrative writing paper. This lasts 1 hour and 45 minutes. The second paper, Component 2, is the 19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 xml:space="preserve"> Century and 21</w:t>
            </w:r>
            <w:r>
              <w:rPr>
                <w:sz w:val="22"/>
                <w:vertAlign w:val="superscript"/>
              </w:rPr>
              <w:t>st</w:t>
            </w:r>
            <w:r>
              <w:rPr>
                <w:sz w:val="22"/>
              </w:rPr>
              <w:t xml:space="preserve"> Century non-fiction extracts and the transactional writing paper. Students have 2 hours to complete this paper. Finally, Component 3 is the spoken language element whereby students </w:t>
            </w:r>
            <w:r w:rsidR="00CE1DE1">
              <w:rPr>
                <w:sz w:val="22"/>
              </w:rPr>
              <w:t>must</w:t>
            </w:r>
            <w:r>
              <w:rPr>
                <w:sz w:val="22"/>
              </w:rPr>
              <w:t xml:space="preserve"> write about a topic of their choice and deliver it to an audience and answer questions on their subject. </w:t>
            </w:r>
          </w:p>
          <w:p w14:paraId="1BFF310C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 </w:t>
            </w:r>
          </w:p>
          <w:p w14:paraId="280961E4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English literature: </w:t>
            </w:r>
          </w:p>
          <w:p w14:paraId="5D88F4C1" w14:textId="12EC14DB" w:rsidR="00183023" w:rsidRPr="00CE1DE1" w:rsidRDefault="007E658A" w:rsidP="00CE1DE1">
            <w:pPr>
              <w:ind w:left="0" w:firstLine="0"/>
            </w:pPr>
            <w:r>
              <w:rPr>
                <w:sz w:val="22"/>
              </w:rPr>
              <w:t xml:space="preserve">Students will complete two papers. On paper 1, students will answer questions on The Tragedy of Macbeth by William Shakespeare and An Inspector Calls by </w:t>
            </w:r>
            <w:proofErr w:type="spellStart"/>
            <w:r>
              <w:rPr>
                <w:sz w:val="22"/>
              </w:rPr>
              <w:t>J.</w:t>
            </w:r>
            <w:proofErr w:type="gramStart"/>
            <w:r>
              <w:rPr>
                <w:sz w:val="22"/>
              </w:rPr>
              <w:t>B.Priestley</w:t>
            </w:r>
            <w:proofErr w:type="spellEnd"/>
            <w:proofErr w:type="gramEnd"/>
            <w:r>
              <w:rPr>
                <w:sz w:val="22"/>
              </w:rPr>
              <w:t xml:space="preserve">. Students have 1 hour and 45 minutes to answer these questions. </w:t>
            </w:r>
            <w:r w:rsidR="00CE1DE1">
              <w:rPr>
                <w:sz w:val="22"/>
              </w:rPr>
              <w:t xml:space="preserve">On paper </w:t>
            </w:r>
            <w:r>
              <w:rPr>
                <w:sz w:val="22"/>
              </w:rPr>
              <w:t>2</w:t>
            </w:r>
            <w:r w:rsidR="00CE1DE1">
              <w:rPr>
                <w:sz w:val="22"/>
              </w:rPr>
              <w:t xml:space="preserve">, students will answer </w:t>
            </w:r>
            <w:r>
              <w:rPr>
                <w:sz w:val="22"/>
              </w:rPr>
              <w:t xml:space="preserve">questions relating to A Christmas Carol by Charles Dickens. Students </w:t>
            </w:r>
            <w:r w:rsidR="00CE1DE1">
              <w:rPr>
                <w:sz w:val="22"/>
              </w:rPr>
              <w:t xml:space="preserve">will also answer a seen poetry question relating to poems within the Edexcel Conflict Poetry Anthology. Finally, students will answer a seen poetry </w:t>
            </w:r>
            <w:r w:rsidR="003C1393">
              <w:rPr>
                <w:sz w:val="22"/>
              </w:rPr>
              <w:t>question</w:t>
            </w:r>
            <w:r w:rsidR="00CE1DE1">
              <w:rPr>
                <w:sz w:val="22"/>
              </w:rPr>
              <w:t>. Student</w:t>
            </w:r>
            <w:r>
              <w:rPr>
                <w:sz w:val="22"/>
              </w:rPr>
              <w:t>s</w:t>
            </w:r>
            <w:r w:rsidR="00CE1DE1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have </w:t>
            </w:r>
            <w:r w:rsidR="00CE1DE1">
              <w:rPr>
                <w:sz w:val="22"/>
              </w:rPr>
              <w:t>2</w:t>
            </w:r>
            <w:r>
              <w:rPr>
                <w:sz w:val="22"/>
              </w:rPr>
              <w:t xml:space="preserve"> hour and </w:t>
            </w:r>
            <w:r w:rsidR="00CE1DE1">
              <w:rPr>
                <w:sz w:val="22"/>
              </w:rPr>
              <w:t>15</w:t>
            </w:r>
            <w:r>
              <w:rPr>
                <w:sz w:val="22"/>
              </w:rPr>
              <w:t xml:space="preserve"> minutes to answer these questions.  </w:t>
            </w:r>
          </w:p>
          <w:p w14:paraId="37301998" w14:textId="77777777" w:rsidR="00CE1DE1" w:rsidRDefault="00CE1DE1">
            <w:pPr>
              <w:spacing w:line="239" w:lineRule="auto"/>
              <w:ind w:left="0" w:firstLine="0"/>
            </w:pPr>
          </w:p>
          <w:p w14:paraId="6A228A18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Both examinations are closed book.  </w:t>
            </w:r>
          </w:p>
          <w:p w14:paraId="4A18AFD5" w14:textId="77777777" w:rsidR="00183023" w:rsidRDefault="007E658A">
            <w:pPr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</w:tbl>
    <w:p w14:paraId="169E545B" w14:textId="77777777" w:rsidR="00183023" w:rsidRDefault="007E658A">
      <w:pPr>
        <w:spacing w:after="158"/>
        <w:ind w:left="0" w:firstLine="0"/>
      </w:pPr>
      <w:r>
        <w:rPr>
          <w:sz w:val="22"/>
        </w:rPr>
        <w:t xml:space="preserve"> </w:t>
      </w:r>
    </w:p>
    <w:p w14:paraId="5316E433" w14:textId="77777777" w:rsidR="00183023" w:rsidRDefault="007E658A">
      <w:pPr>
        <w:ind w:left="0" w:firstLine="0"/>
      </w:pPr>
      <w:r>
        <w:rPr>
          <w:sz w:val="22"/>
        </w:rPr>
        <w:t xml:space="preserve"> </w:t>
      </w:r>
    </w:p>
    <w:sectPr w:rsidR="00183023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023"/>
    <w:rsid w:val="00125BD0"/>
    <w:rsid w:val="00183023"/>
    <w:rsid w:val="003C1393"/>
    <w:rsid w:val="007E658A"/>
    <w:rsid w:val="00884573"/>
    <w:rsid w:val="00C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9F270"/>
  <w15:docId w15:val="{21874337-B980-4C8B-8022-334594AA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McCready</dc:creator>
  <cp:keywords/>
  <cp:lastModifiedBy>Samantha Jeffries</cp:lastModifiedBy>
  <cp:revision>4</cp:revision>
  <dcterms:created xsi:type="dcterms:W3CDTF">2024-10-08T15:55:00Z</dcterms:created>
  <dcterms:modified xsi:type="dcterms:W3CDTF">2024-10-08T15:57:00Z</dcterms:modified>
</cp:coreProperties>
</file>