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2" w:rsidRDefault="007C0FEE" w:rsidP="000A5072">
      <w:pPr>
        <w:pStyle w:val="NormalWeb"/>
        <w:rPr>
          <w:rFonts w:ascii="Calibri" w:hAnsi="Calibri" w:cs="Segoe UI"/>
          <w:b/>
          <w:color w:val="000000"/>
          <w:sz w:val="32"/>
          <w:szCs w:val="32"/>
          <w:u w:val="single"/>
        </w:rPr>
      </w:pPr>
      <w:r>
        <w:rPr>
          <w:rFonts w:ascii="Calibri" w:hAnsi="Calibri" w:cs="Segoe UI"/>
          <w:b/>
          <w:color w:val="000000"/>
          <w:sz w:val="32"/>
          <w:szCs w:val="32"/>
          <w:u w:val="single"/>
        </w:rPr>
        <w:t>January 2019</w:t>
      </w:r>
      <w:r w:rsidR="000A5072" w:rsidRPr="00D02BA1">
        <w:rPr>
          <w:rFonts w:ascii="Calibri" w:hAnsi="Calibri" w:cs="Segoe UI"/>
          <w:b/>
          <w:color w:val="000000"/>
          <w:sz w:val="32"/>
          <w:szCs w:val="32"/>
          <w:u w:val="single"/>
        </w:rPr>
        <w:t xml:space="preserve"> </w:t>
      </w:r>
      <w:r w:rsidR="000A5072" w:rsidRPr="00D02BA1">
        <w:rPr>
          <w:rFonts w:ascii="Calibri" w:hAnsi="Calibri" w:cs="Segoe UI"/>
          <w:b/>
          <w:color w:val="000000"/>
          <w:sz w:val="32"/>
          <w:szCs w:val="32"/>
          <w:u w:val="single"/>
        </w:rPr>
        <w:br/>
        <w:t>Linguistic Moment</w:t>
      </w:r>
    </w:p>
    <w:p w:rsidR="007C0FEE" w:rsidRPr="007C0FEE" w:rsidRDefault="007C0FEE" w:rsidP="007C0FEE">
      <w:pPr>
        <w:spacing w:after="0" w:line="240" w:lineRule="auto"/>
        <w:rPr>
          <w:rFonts w:ascii="Calibri" w:eastAsia="Times New Roman" w:hAnsi="Calibri" w:cs="Segoe UI"/>
          <w:color w:val="000000"/>
          <w:sz w:val="32"/>
          <w:szCs w:val="32"/>
          <w:lang w:eastAsia="en-GB"/>
        </w:rPr>
      </w:pPr>
      <w:r w:rsidRPr="007C0FEE">
        <w:rPr>
          <w:rFonts w:ascii="Calibri" w:eastAsia="Times New Roman" w:hAnsi="Calibri" w:cs="Segoe UI"/>
          <w:color w:val="000000"/>
          <w:sz w:val="32"/>
          <w:szCs w:val="32"/>
          <w:lang w:eastAsia="en-GB"/>
        </w:rPr>
        <w:t>Lend versus Loan</w:t>
      </w:r>
    </w:p>
    <w:p w:rsidR="007C0FEE" w:rsidRPr="007C0FEE" w:rsidRDefault="007C0FEE" w:rsidP="007C0FEE">
      <w:pPr>
        <w:spacing w:after="0" w:line="240" w:lineRule="auto"/>
        <w:rPr>
          <w:rFonts w:ascii="Calibri" w:eastAsia="Times New Roman" w:hAnsi="Calibri" w:cs="Segoe UI"/>
          <w:color w:val="000000"/>
          <w:sz w:val="32"/>
          <w:szCs w:val="32"/>
          <w:lang w:eastAsia="en-GB"/>
        </w:rPr>
      </w:pPr>
    </w:p>
    <w:p w:rsidR="007C0FEE" w:rsidRPr="007C0FEE" w:rsidRDefault="007C0FEE" w:rsidP="007C0FEE">
      <w:pPr>
        <w:spacing w:after="0" w:line="240" w:lineRule="auto"/>
        <w:rPr>
          <w:rFonts w:ascii="Calibri" w:eastAsia="Times New Roman" w:hAnsi="Calibri" w:cs="Segoe UI"/>
          <w:color w:val="000000"/>
          <w:sz w:val="32"/>
          <w:szCs w:val="32"/>
          <w:lang w:eastAsia="en-GB"/>
        </w:rPr>
      </w:pPr>
      <w:r w:rsidRPr="007C0FEE">
        <w:rPr>
          <w:rFonts w:ascii="Calibri" w:eastAsia="Times New Roman" w:hAnsi="Calibri" w:cs="Segoe UI"/>
          <w:color w:val="000000"/>
          <w:sz w:val="32"/>
          <w:szCs w:val="32"/>
          <w:lang w:eastAsia="en-GB"/>
        </w:rPr>
        <w:t xml:space="preserve">This month's topic is the difference between the words </w:t>
      </w:r>
      <w:r w:rsidRPr="007C0FEE">
        <w:rPr>
          <w:rFonts w:ascii="Calibri" w:eastAsia="Times New Roman" w:hAnsi="Calibri" w:cs="Segoe UI"/>
          <w:i/>
          <w:iCs/>
          <w:color w:val="000000"/>
          <w:sz w:val="32"/>
          <w:szCs w:val="32"/>
          <w:lang w:eastAsia="en-GB"/>
        </w:rPr>
        <w:t>loan</w:t>
      </w:r>
      <w:r w:rsidRPr="007C0FEE">
        <w:rPr>
          <w:rFonts w:ascii="Calibri" w:eastAsia="Times New Roman" w:hAnsi="Calibri" w:cs="Segoe UI"/>
          <w:color w:val="000000"/>
          <w:sz w:val="32"/>
          <w:szCs w:val="32"/>
          <w:lang w:eastAsia="en-GB"/>
        </w:rPr>
        <w:t xml:space="preserve"> and </w:t>
      </w:r>
      <w:r w:rsidRPr="007C0FEE">
        <w:rPr>
          <w:rFonts w:ascii="Calibri" w:eastAsia="Times New Roman" w:hAnsi="Calibri" w:cs="Segoe UI"/>
          <w:i/>
          <w:iCs/>
          <w:color w:val="000000"/>
          <w:sz w:val="32"/>
          <w:szCs w:val="32"/>
          <w:lang w:eastAsia="en-GB"/>
        </w:rPr>
        <w:t>lend.</w:t>
      </w:r>
    </w:p>
    <w:p w:rsidR="007C0FEE" w:rsidRPr="007C0FEE" w:rsidRDefault="007C0FEE" w:rsidP="007C0FEE">
      <w:pPr>
        <w:spacing w:after="0" w:line="240" w:lineRule="auto"/>
        <w:rPr>
          <w:rFonts w:ascii="Calibri" w:eastAsia="Times New Roman" w:hAnsi="Calibri" w:cs="Segoe UI"/>
          <w:color w:val="000000"/>
          <w:sz w:val="32"/>
          <w:szCs w:val="32"/>
          <w:lang w:eastAsia="en-GB"/>
        </w:rPr>
      </w:pPr>
    </w:p>
    <w:p w:rsidR="007C0FEE" w:rsidRPr="007C0FEE" w:rsidRDefault="007C0FEE" w:rsidP="007C0FEE">
      <w:pPr>
        <w:spacing w:after="0" w:line="240" w:lineRule="auto"/>
        <w:rPr>
          <w:rFonts w:ascii="Calibri" w:eastAsia="Times New Roman" w:hAnsi="Calibri" w:cs="Segoe UI"/>
          <w:color w:val="000000"/>
          <w:sz w:val="32"/>
          <w:szCs w:val="32"/>
          <w:lang w:eastAsia="en-GB"/>
        </w:rPr>
      </w:pPr>
      <w:r w:rsidRPr="007C0FEE">
        <w:rPr>
          <w:rFonts w:ascii="Calibri" w:eastAsia="Times New Roman" w:hAnsi="Calibri" w:cs="Segoe UI"/>
          <w:i/>
          <w:iCs/>
          <w:color w:val="000000"/>
          <w:sz w:val="32"/>
          <w:szCs w:val="32"/>
          <w:lang w:eastAsia="en-GB"/>
        </w:rPr>
        <w:t>Secret:</w:t>
      </w:r>
      <w:r w:rsidRPr="007C0FEE">
        <w:rPr>
          <w:rFonts w:ascii="Calibri" w:eastAsia="Times New Roman" w:hAnsi="Calibri" w:cs="Segoe UI"/>
          <w:color w:val="000000"/>
          <w:sz w:val="32"/>
          <w:szCs w:val="32"/>
          <w:lang w:eastAsia="en-GB"/>
        </w:rPr>
        <w:t xml:space="preserve"> </w:t>
      </w:r>
      <w:r w:rsidRPr="007C0FEE">
        <w:rPr>
          <w:rFonts w:ascii="Calibri" w:eastAsia="Times New Roman" w:hAnsi="Calibri" w:cs="Segoe UI"/>
          <w:b/>
          <w:bCs/>
          <w:color w:val="000000"/>
          <w:sz w:val="32"/>
          <w:szCs w:val="32"/>
          <w:lang w:eastAsia="en-GB"/>
        </w:rPr>
        <w:t xml:space="preserve">To lend </w:t>
      </w:r>
      <w:r w:rsidRPr="007C0FEE">
        <w:rPr>
          <w:rFonts w:ascii="Calibri" w:eastAsia="Times New Roman" w:hAnsi="Calibri" w:cs="Segoe UI"/>
          <w:color w:val="000000"/>
          <w:sz w:val="32"/>
          <w:szCs w:val="32"/>
          <w:lang w:eastAsia="en-GB"/>
        </w:rPr>
        <w:t>is the verb and</w:t>
      </w:r>
      <w:r w:rsidRPr="007C0FEE">
        <w:rPr>
          <w:rFonts w:ascii="Calibri" w:eastAsia="Times New Roman" w:hAnsi="Calibri" w:cs="Segoe UI"/>
          <w:b/>
          <w:bCs/>
          <w:color w:val="000000"/>
          <w:sz w:val="32"/>
          <w:szCs w:val="32"/>
          <w:lang w:eastAsia="en-GB"/>
        </w:rPr>
        <w:t xml:space="preserve"> loan </w:t>
      </w:r>
      <w:r w:rsidRPr="007C0FEE">
        <w:rPr>
          <w:rFonts w:ascii="Calibri" w:eastAsia="Times New Roman" w:hAnsi="Calibri" w:cs="Segoe UI"/>
          <w:color w:val="000000"/>
          <w:sz w:val="32"/>
          <w:szCs w:val="32"/>
          <w:lang w:eastAsia="en-GB"/>
        </w:rPr>
        <w:t xml:space="preserve">is traditionally a noun, as in: 'I </w:t>
      </w:r>
      <w:r w:rsidRPr="007C0FEE">
        <w:rPr>
          <w:rFonts w:ascii="Calibri" w:eastAsia="Times New Roman" w:hAnsi="Calibri" w:cs="Segoe UI"/>
          <w:b/>
          <w:bCs/>
          <w:color w:val="000000"/>
          <w:sz w:val="32"/>
          <w:szCs w:val="32"/>
          <w:lang w:eastAsia="en-GB"/>
        </w:rPr>
        <w:t>lend</w:t>
      </w:r>
      <w:r w:rsidRPr="007C0FEE">
        <w:rPr>
          <w:rFonts w:ascii="Calibri" w:eastAsia="Times New Roman" w:hAnsi="Calibri" w:cs="Segoe UI"/>
          <w:color w:val="000000"/>
          <w:sz w:val="32"/>
          <w:szCs w:val="32"/>
          <w:lang w:eastAsia="en-GB"/>
        </w:rPr>
        <w:t xml:space="preserve"> him some money; I give him a </w:t>
      </w:r>
      <w:r w:rsidRPr="007C0FEE">
        <w:rPr>
          <w:rFonts w:ascii="Calibri" w:eastAsia="Times New Roman" w:hAnsi="Calibri" w:cs="Segoe UI"/>
          <w:b/>
          <w:bCs/>
          <w:color w:val="000000"/>
          <w:sz w:val="32"/>
          <w:szCs w:val="32"/>
          <w:lang w:eastAsia="en-GB"/>
        </w:rPr>
        <w:t>loan.</w:t>
      </w:r>
      <w:r w:rsidRPr="007C0FEE">
        <w:rPr>
          <w:rFonts w:ascii="Calibri" w:eastAsia="Times New Roman" w:hAnsi="Calibri" w:cs="Segoe UI"/>
          <w:color w:val="000000"/>
          <w:sz w:val="32"/>
          <w:szCs w:val="32"/>
          <w:lang w:eastAsia="en-GB"/>
        </w:rPr>
        <w:t xml:space="preserve">' To keep the difference in mind, remember in the </w:t>
      </w:r>
      <w:r w:rsidRPr="007C0FEE">
        <w:rPr>
          <w:rFonts w:ascii="Calibri" w:eastAsia="Times New Roman" w:hAnsi="Calibri" w:cs="Segoe UI"/>
          <w:b/>
          <w:bCs/>
          <w:color w:val="000000"/>
          <w:sz w:val="32"/>
          <w:szCs w:val="32"/>
          <w:lang w:eastAsia="en-GB"/>
        </w:rPr>
        <w:t>end</w:t>
      </w:r>
      <w:r w:rsidRPr="007C0FEE">
        <w:rPr>
          <w:rFonts w:ascii="Calibri" w:eastAsia="Times New Roman" w:hAnsi="Calibri" w:cs="Segoe UI"/>
          <w:color w:val="000000"/>
          <w:sz w:val="32"/>
          <w:szCs w:val="32"/>
          <w:lang w:eastAsia="en-GB"/>
        </w:rPr>
        <w:t xml:space="preserve"> what you l</w:t>
      </w:r>
      <w:r w:rsidRPr="007C0FEE">
        <w:rPr>
          <w:rFonts w:ascii="Calibri" w:eastAsia="Times New Roman" w:hAnsi="Calibri" w:cs="Segoe UI"/>
          <w:b/>
          <w:bCs/>
          <w:color w:val="000000"/>
          <w:sz w:val="32"/>
          <w:szCs w:val="32"/>
          <w:lang w:eastAsia="en-GB"/>
        </w:rPr>
        <w:t xml:space="preserve">end </w:t>
      </w:r>
      <w:r w:rsidRPr="007C0FEE">
        <w:rPr>
          <w:rFonts w:ascii="Calibri" w:eastAsia="Times New Roman" w:hAnsi="Calibri" w:cs="Segoe UI"/>
          <w:color w:val="000000"/>
          <w:sz w:val="32"/>
          <w:szCs w:val="32"/>
          <w:lang w:eastAsia="en-GB"/>
        </w:rPr>
        <w:t xml:space="preserve">is a </w:t>
      </w:r>
      <w:r w:rsidRPr="007C0FEE">
        <w:rPr>
          <w:rFonts w:ascii="Calibri" w:eastAsia="Times New Roman" w:hAnsi="Calibri" w:cs="Segoe UI"/>
          <w:b/>
          <w:bCs/>
          <w:color w:val="000000"/>
          <w:sz w:val="32"/>
          <w:szCs w:val="32"/>
          <w:lang w:eastAsia="en-GB"/>
        </w:rPr>
        <w:t>loan</w:t>
      </w:r>
      <w:r w:rsidRPr="007C0FEE">
        <w:rPr>
          <w:rFonts w:ascii="Calibri" w:eastAsia="Times New Roman" w:hAnsi="Calibri" w:cs="Segoe UI"/>
          <w:color w:val="000000"/>
          <w:sz w:val="32"/>
          <w:szCs w:val="32"/>
          <w:lang w:eastAsia="en-GB"/>
        </w:rPr>
        <w:t xml:space="preserve">. That said, more and more people are using </w:t>
      </w:r>
      <w:r w:rsidRPr="007C0FEE">
        <w:rPr>
          <w:rFonts w:ascii="Calibri" w:eastAsia="Times New Roman" w:hAnsi="Calibri" w:cs="Segoe UI"/>
          <w:b/>
          <w:bCs/>
          <w:color w:val="000000"/>
          <w:sz w:val="32"/>
          <w:szCs w:val="32"/>
          <w:lang w:eastAsia="en-GB"/>
        </w:rPr>
        <w:t xml:space="preserve">loan </w:t>
      </w:r>
      <w:r w:rsidRPr="007C0FEE">
        <w:rPr>
          <w:rFonts w:ascii="Calibri" w:eastAsia="Times New Roman" w:hAnsi="Calibri" w:cs="Segoe UI"/>
          <w:color w:val="000000"/>
          <w:sz w:val="32"/>
          <w:szCs w:val="32"/>
          <w:lang w:eastAsia="en-GB"/>
        </w:rPr>
        <w:t xml:space="preserve">as a verb, but they're not necessarily people you should trust - e.g. 'The bank will </w:t>
      </w:r>
      <w:r w:rsidRPr="007C0FEE">
        <w:rPr>
          <w:rFonts w:ascii="Calibri" w:eastAsia="Times New Roman" w:hAnsi="Calibri" w:cs="Segoe UI"/>
          <w:b/>
          <w:bCs/>
          <w:color w:val="000000"/>
          <w:sz w:val="32"/>
          <w:szCs w:val="32"/>
          <w:lang w:eastAsia="en-GB"/>
        </w:rPr>
        <w:t>loan</w:t>
      </w:r>
      <w:r w:rsidRPr="007C0FEE">
        <w:rPr>
          <w:rFonts w:ascii="Calibri" w:eastAsia="Times New Roman" w:hAnsi="Calibri" w:cs="Segoe UI"/>
          <w:color w:val="000000"/>
          <w:sz w:val="32"/>
          <w:szCs w:val="32"/>
          <w:lang w:eastAsia="en-GB"/>
        </w:rPr>
        <w:t xml:space="preserve"> you whatever you want if you can show them you don't need it.'</w:t>
      </w:r>
    </w:p>
    <w:p w:rsidR="00B50A82" w:rsidRPr="007C0FEE" w:rsidRDefault="00B50A82" w:rsidP="000A5072">
      <w:pPr>
        <w:pStyle w:val="NormalWeb"/>
        <w:rPr>
          <w:rFonts w:ascii="Calibri" w:hAnsi="Calibri" w:cs="Segoe UI"/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sectPr w:rsidR="00B50A82" w:rsidRPr="007C0FEE" w:rsidSect="007C4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86"/>
    <w:rsid w:val="000A5072"/>
    <w:rsid w:val="001F6786"/>
    <w:rsid w:val="0046757B"/>
    <w:rsid w:val="00636A2A"/>
    <w:rsid w:val="00637D94"/>
    <w:rsid w:val="0066522A"/>
    <w:rsid w:val="00736A71"/>
    <w:rsid w:val="007C0FEE"/>
    <w:rsid w:val="007C46A6"/>
    <w:rsid w:val="00B50A82"/>
    <w:rsid w:val="00CD7F02"/>
    <w:rsid w:val="00D02BA1"/>
    <w:rsid w:val="00DA70EF"/>
    <w:rsid w:val="00E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295A0-7D7F-4440-9702-E738E8A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75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7F02"/>
    <w:rPr>
      <w:i/>
      <w:iCs/>
    </w:rPr>
  </w:style>
  <w:style w:type="character" w:styleId="Strong">
    <w:name w:val="Strong"/>
    <w:basedOn w:val="DefaultParagraphFont"/>
    <w:uiPriority w:val="22"/>
    <w:qFormat/>
    <w:rsid w:val="00CD7F02"/>
    <w:rPr>
      <w:b/>
      <w:bCs/>
    </w:rPr>
  </w:style>
  <w:style w:type="character" w:customStyle="1" w:styleId="xind">
    <w:name w:val="x_ind"/>
    <w:basedOn w:val="DefaultParagraphFont"/>
    <w:rsid w:val="00CD7F02"/>
  </w:style>
  <w:style w:type="character" w:customStyle="1" w:styleId="xhw">
    <w:name w:val="x_hw"/>
    <w:basedOn w:val="DefaultParagraphFont"/>
    <w:rsid w:val="00CD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4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1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03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76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4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10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3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41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9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32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479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8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3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2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00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3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8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52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15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58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59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3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88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25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4128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4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2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2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3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65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4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2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8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564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17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549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02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57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786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54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72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6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1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34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5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13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20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14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7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43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059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10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430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0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0833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370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66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955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357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59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16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7376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3067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03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3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98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2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6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4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3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79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0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24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68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87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182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15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0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7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8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7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06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21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4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549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37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3172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0610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82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015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5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9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32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0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9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4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13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25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3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00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8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6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6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0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5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50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65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18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40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9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7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47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86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43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92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87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9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4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89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2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3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8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8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22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27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30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6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7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06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7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7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38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9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17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73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38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Campsmount Academy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Bell</dc:creator>
  <cp:keywords/>
  <dc:description/>
  <cp:lastModifiedBy>Mrs L Bell</cp:lastModifiedBy>
  <cp:revision>2</cp:revision>
  <dcterms:created xsi:type="dcterms:W3CDTF">2020-01-10T12:07:00Z</dcterms:created>
  <dcterms:modified xsi:type="dcterms:W3CDTF">2020-01-10T12:07:00Z</dcterms:modified>
</cp:coreProperties>
</file>